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50F5B" w14:textId="77777777" w:rsidR="00951325" w:rsidRDefault="00951325"/>
    <w:p w14:paraId="6EFAC57C" w14:textId="77777777" w:rsidR="00033ECD" w:rsidRDefault="00033ECD"/>
    <w:p w14:paraId="2577256D" w14:textId="77777777" w:rsidR="00033ECD" w:rsidRPr="00400378" w:rsidRDefault="00033ECD" w:rsidP="00033ECD">
      <w:pPr>
        <w:jc w:val="center"/>
        <w:rPr>
          <w:rFonts w:ascii="Tahoma" w:hAnsi="Tahoma" w:cs="Tahoma"/>
          <w:b/>
          <w:sz w:val="20"/>
          <w:szCs w:val="20"/>
        </w:rPr>
      </w:pPr>
      <w:r w:rsidRPr="00400378">
        <w:rPr>
          <w:rFonts w:ascii="Tahoma" w:hAnsi="Tahoma" w:cs="Tahoma"/>
          <w:b/>
          <w:sz w:val="20"/>
          <w:szCs w:val="20"/>
        </w:rPr>
        <w:t xml:space="preserve">POZIV ZA </w:t>
      </w:r>
    </w:p>
    <w:p w14:paraId="66E39858" w14:textId="77777777" w:rsidR="00042B54" w:rsidRPr="00400378" w:rsidRDefault="00042B54" w:rsidP="00033ECD">
      <w:pPr>
        <w:jc w:val="center"/>
        <w:rPr>
          <w:rFonts w:ascii="Tahoma" w:hAnsi="Tahoma" w:cs="Tahoma"/>
          <w:b/>
          <w:sz w:val="20"/>
          <w:szCs w:val="20"/>
        </w:rPr>
      </w:pPr>
    </w:p>
    <w:p w14:paraId="44584854" w14:textId="3A89F213" w:rsidR="007A5CF3" w:rsidRPr="00400378" w:rsidRDefault="007A5CF3" w:rsidP="007A5CF3">
      <w:pPr>
        <w:spacing w:after="0"/>
        <w:jc w:val="center"/>
        <w:rPr>
          <w:rFonts w:ascii="Tahoma" w:hAnsi="Tahoma" w:cs="Tahoma"/>
          <w:b/>
          <w:sz w:val="20"/>
          <w:szCs w:val="20"/>
        </w:rPr>
      </w:pPr>
      <w:r w:rsidRPr="00400378">
        <w:rPr>
          <w:rFonts w:ascii="Tahoma" w:hAnsi="Tahoma" w:cs="Tahoma"/>
          <w:b/>
          <w:sz w:val="20"/>
          <w:szCs w:val="20"/>
        </w:rPr>
        <w:t>Angažman stručnjaka za k</w:t>
      </w:r>
      <w:r w:rsidRPr="00400378">
        <w:rPr>
          <w:rFonts w:ascii="Tahoma" w:eastAsia="Times New Roman" w:hAnsi="Tahoma" w:cs="Tahoma"/>
          <w:b/>
          <w:sz w:val="20"/>
          <w:szCs w:val="20"/>
          <w:lang w:eastAsia="en-GB"/>
        </w:rPr>
        <w:t xml:space="preserve">oordiniranje  pružanja usluga iz oblasti socijalne zaštite za žrtve trgovine ljudima u BiH i provedbu koordinacijskih sastanaka </w:t>
      </w:r>
      <w:r w:rsidRPr="00400378">
        <w:rPr>
          <w:rFonts w:ascii="Tahoma" w:hAnsi="Tahoma" w:cs="Tahoma"/>
          <w:b/>
          <w:sz w:val="20"/>
          <w:szCs w:val="20"/>
        </w:rPr>
        <w:t>koje se provode u okviru projekta</w:t>
      </w:r>
      <w:r w:rsidR="00563CD7" w:rsidRPr="00400378">
        <w:rPr>
          <w:rFonts w:ascii="Tahoma" w:hAnsi="Tahoma" w:cs="Tahoma"/>
          <w:b/>
          <w:sz w:val="20"/>
          <w:szCs w:val="20"/>
        </w:rPr>
        <w:t>:</w:t>
      </w:r>
      <w:r w:rsidRPr="00400378">
        <w:rPr>
          <w:rFonts w:ascii="Tahoma" w:hAnsi="Tahoma" w:cs="Tahoma"/>
          <w:b/>
          <w:sz w:val="20"/>
          <w:szCs w:val="20"/>
        </w:rPr>
        <w:t xml:space="preserve"> </w:t>
      </w:r>
    </w:p>
    <w:p w14:paraId="09DB88A0" w14:textId="77777777" w:rsidR="007A5CF3" w:rsidRPr="00400378" w:rsidRDefault="007A5CF3" w:rsidP="007A5CF3">
      <w:pPr>
        <w:spacing w:after="0"/>
        <w:jc w:val="center"/>
        <w:rPr>
          <w:rFonts w:ascii="Tahoma" w:hAnsi="Tahoma" w:cs="Tahoma"/>
          <w:b/>
          <w:sz w:val="20"/>
          <w:szCs w:val="20"/>
        </w:rPr>
      </w:pPr>
    </w:p>
    <w:p w14:paraId="461507E4" w14:textId="77777777" w:rsidR="007A5CF3" w:rsidRPr="00400378" w:rsidRDefault="007A5CF3" w:rsidP="007A5CF3">
      <w:pPr>
        <w:spacing w:after="0"/>
        <w:jc w:val="center"/>
        <w:rPr>
          <w:rStyle w:val="tlid-translation"/>
          <w:rFonts w:ascii="Tahoma" w:hAnsi="Tahoma" w:cs="Tahoma"/>
          <w:b/>
          <w:sz w:val="20"/>
          <w:szCs w:val="20"/>
        </w:rPr>
      </w:pPr>
      <w:r w:rsidRPr="00400378">
        <w:rPr>
          <w:rStyle w:val="tlid-translation"/>
          <w:rFonts w:ascii="Tahoma" w:hAnsi="Tahoma" w:cs="Tahoma"/>
          <w:b/>
          <w:sz w:val="20"/>
          <w:szCs w:val="20"/>
        </w:rPr>
        <w:t>„Pristup trgovini ljudima u Bosni i Hercegovini fokusiran na žrtvu: poboljšanje identifikacije, zaštite i pristupa pravdi – VICAPT“</w:t>
      </w:r>
    </w:p>
    <w:p w14:paraId="2FDC7E49" w14:textId="77777777" w:rsidR="007A5CF3" w:rsidRPr="00400378" w:rsidRDefault="007A5CF3" w:rsidP="007A5CF3">
      <w:pPr>
        <w:spacing w:after="0"/>
        <w:jc w:val="center"/>
        <w:rPr>
          <w:rStyle w:val="tlid-translation"/>
          <w:rFonts w:ascii="Tahoma" w:hAnsi="Tahoma" w:cs="Tahoma"/>
          <w:b/>
          <w:sz w:val="20"/>
          <w:szCs w:val="20"/>
        </w:rPr>
      </w:pPr>
      <w:r w:rsidRPr="00400378">
        <w:rPr>
          <w:rStyle w:val="tlid-translation"/>
          <w:rFonts w:ascii="Tahoma" w:hAnsi="Tahoma" w:cs="Tahoma"/>
          <w:b/>
          <w:sz w:val="20"/>
          <w:szCs w:val="20"/>
        </w:rPr>
        <w:t>Komponenta C, aktivnost C.3.1.</w:t>
      </w:r>
    </w:p>
    <w:p w14:paraId="38E582CC" w14:textId="77777777" w:rsidR="00033ECD" w:rsidRPr="00400378" w:rsidRDefault="00033ECD" w:rsidP="00033ECD">
      <w:pPr>
        <w:spacing w:after="0" w:line="240" w:lineRule="auto"/>
        <w:jc w:val="center"/>
        <w:rPr>
          <w:rFonts w:ascii="Tahoma" w:hAnsi="Tahoma" w:cs="Tahoma"/>
          <w:sz w:val="20"/>
          <w:szCs w:val="20"/>
        </w:rPr>
      </w:pPr>
    </w:p>
    <w:p w14:paraId="57D7A280" w14:textId="77777777" w:rsidR="00033ECD" w:rsidRPr="00400378" w:rsidRDefault="00033ECD" w:rsidP="00033ECD">
      <w:pPr>
        <w:spacing w:after="0" w:line="240" w:lineRule="auto"/>
        <w:jc w:val="both"/>
        <w:rPr>
          <w:rFonts w:ascii="Tahoma" w:hAnsi="Tahoma" w:cs="Tahoma"/>
          <w:sz w:val="20"/>
          <w:szCs w:val="20"/>
        </w:rPr>
      </w:pPr>
    </w:p>
    <w:p w14:paraId="0681F2E7" w14:textId="77777777" w:rsidR="00033ECD" w:rsidRPr="00400378" w:rsidRDefault="00033ECD" w:rsidP="00033ECD">
      <w:pPr>
        <w:spacing w:after="0" w:line="240" w:lineRule="auto"/>
        <w:jc w:val="both"/>
        <w:rPr>
          <w:rFonts w:ascii="Tahoma" w:hAnsi="Tahoma" w:cs="Tahoma"/>
          <w:sz w:val="20"/>
          <w:szCs w:val="20"/>
        </w:rPr>
      </w:pPr>
      <w:r w:rsidRPr="00400378">
        <w:rPr>
          <w:rFonts w:ascii="Tahoma" w:hAnsi="Tahoma" w:cs="Tahoma"/>
          <w:sz w:val="20"/>
          <w:szCs w:val="20"/>
        </w:rPr>
        <w:t>Poštovani,</w:t>
      </w:r>
    </w:p>
    <w:p w14:paraId="425038B2" w14:textId="77777777" w:rsidR="00033ECD" w:rsidRPr="00400378" w:rsidRDefault="00033ECD" w:rsidP="00033ECD">
      <w:pPr>
        <w:spacing w:after="0" w:line="240" w:lineRule="auto"/>
        <w:jc w:val="both"/>
        <w:rPr>
          <w:rFonts w:ascii="Tahoma" w:hAnsi="Tahoma" w:cs="Tahoma"/>
          <w:sz w:val="20"/>
          <w:szCs w:val="20"/>
        </w:rPr>
      </w:pPr>
    </w:p>
    <w:p w14:paraId="1A9BE806" w14:textId="3EDB7336" w:rsidR="00033ECD" w:rsidRPr="00400378" w:rsidRDefault="00033ECD" w:rsidP="007A5CF3">
      <w:pPr>
        <w:spacing w:after="0" w:line="240" w:lineRule="auto"/>
        <w:jc w:val="both"/>
        <w:rPr>
          <w:rFonts w:ascii="Tahoma" w:hAnsi="Tahoma" w:cs="Tahoma"/>
          <w:b/>
          <w:sz w:val="20"/>
          <w:szCs w:val="20"/>
        </w:rPr>
      </w:pPr>
      <w:r w:rsidRPr="00400378">
        <w:rPr>
          <w:rFonts w:ascii="Tahoma" w:hAnsi="Tahoma" w:cs="Tahoma"/>
          <w:sz w:val="20"/>
          <w:szCs w:val="20"/>
        </w:rPr>
        <w:t xml:space="preserve">Pozivamo vas da podnesete ponudu za pružanje usluge </w:t>
      </w:r>
      <w:r w:rsidR="007A5CF3" w:rsidRPr="00400378">
        <w:rPr>
          <w:rFonts w:ascii="Tahoma" w:hAnsi="Tahoma" w:cs="Tahoma"/>
          <w:sz w:val="20"/>
          <w:szCs w:val="20"/>
        </w:rPr>
        <w:t>Stručnjaka za koordiniranje  pružanja usluga iz oblasti socijalne zaštite za žrtve trgovine ljudima u BiH i provedbu koordinacijskih sastanaka za vođenje pojedinačnih slučajeva asistencije te podržavanje multidisciplinarnog pristupa pružanja pomoći žrtvama:  u okviru projekta „Pristup trgovini ljudima u Bosni i Hercegovini fokusiran na žrtvu: poboljšanje identifikacije, zaštite i pristupa pravdi</w:t>
      </w:r>
      <w:r w:rsidR="00A325B2" w:rsidRPr="00400378">
        <w:rPr>
          <w:rFonts w:ascii="Tahoma" w:hAnsi="Tahoma" w:cs="Tahoma"/>
          <w:sz w:val="20"/>
          <w:szCs w:val="20"/>
        </w:rPr>
        <w:t>“.</w:t>
      </w:r>
    </w:p>
    <w:p w14:paraId="6A20DC1C" w14:textId="77777777" w:rsidR="00033ECD" w:rsidRPr="00400378" w:rsidRDefault="00033ECD" w:rsidP="00033ECD">
      <w:pPr>
        <w:spacing w:after="0" w:line="240" w:lineRule="auto"/>
        <w:jc w:val="both"/>
        <w:rPr>
          <w:rFonts w:ascii="Tahoma" w:hAnsi="Tahoma" w:cs="Tahoma"/>
          <w:b/>
          <w:sz w:val="20"/>
          <w:szCs w:val="20"/>
        </w:rPr>
      </w:pPr>
    </w:p>
    <w:p w14:paraId="09A90547" w14:textId="27C5FD0C" w:rsidR="00033ECD" w:rsidRPr="00400378" w:rsidRDefault="00033ECD" w:rsidP="00033ECD">
      <w:pPr>
        <w:spacing w:after="0" w:line="240" w:lineRule="auto"/>
        <w:jc w:val="both"/>
        <w:rPr>
          <w:rFonts w:ascii="Tahoma" w:hAnsi="Tahoma" w:cs="Tahoma"/>
          <w:sz w:val="20"/>
          <w:szCs w:val="20"/>
        </w:rPr>
      </w:pPr>
      <w:r w:rsidRPr="00400378">
        <w:rPr>
          <w:rFonts w:ascii="Tahoma" w:hAnsi="Tahoma" w:cs="Tahoma"/>
          <w:sz w:val="20"/>
          <w:szCs w:val="20"/>
        </w:rPr>
        <w:t xml:space="preserve">Opis projekta „Pristup trgovini ljudima u Bosni i Hercegovini fokusiran na žrtvu, poboljšanje identifikacije, zaštite i pristupa pravdi“, kao i aktivnosti </w:t>
      </w:r>
      <w:r w:rsidR="00A325B2" w:rsidRPr="00400378">
        <w:rPr>
          <w:rFonts w:ascii="Tahoma" w:hAnsi="Tahoma" w:cs="Tahoma"/>
          <w:sz w:val="20"/>
          <w:szCs w:val="20"/>
        </w:rPr>
        <w:t>te</w:t>
      </w:r>
      <w:r w:rsidRPr="00400378">
        <w:rPr>
          <w:rFonts w:ascii="Tahoma" w:hAnsi="Tahoma" w:cs="Tahoma"/>
          <w:sz w:val="20"/>
          <w:szCs w:val="20"/>
        </w:rPr>
        <w:t xml:space="preserve"> obaveze koje treba obavljati u okviru izvršavanja posla konsultanta, predstavljeni su u dokumentu </w:t>
      </w:r>
      <w:r w:rsidR="00400378">
        <w:rPr>
          <w:rFonts w:ascii="Tahoma" w:hAnsi="Tahoma" w:cs="Tahoma"/>
          <w:sz w:val="20"/>
          <w:szCs w:val="20"/>
        </w:rPr>
        <w:t>„</w:t>
      </w:r>
      <w:r w:rsidR="009F4ED3" w:rsidRPr="00400378">
        <w:rPr>
          <w:rFonts w:ascii="Tahoma" w:hAnsi="Tahoma" w:cs="Tahoma"/>
          <w:sz w:val="20"/>
          <w:szCs w:val="20"/>
        </w:rPr>
        <w:t>Opis</w:t>
      </w:r>
      <w:r w:rsidR="009F4ED3" w:rsidRPr="00400378">
        <w:rPr>
          <w:rFonts w:ascii="Tahoma" w:hAnsi="Tahoma" w:cs="Tahoma"/>
          <w:i/>
          <w:sz w:val="20"/>
          <w:szCs w:val="20"/>
        </w:rPr>
        <w:t xml:space="preserve"> </w:t>
      </w:r>
      <w:r w:rsidR="009F4ED3" w:rsidRPr="00400378">
        <w:rPr>
          <w:rFonts w:ascii="Tahoma" w:hAnsi="Tahoma" w:cs="Tahoma"/>
          <w:sz w:val="20"/>
          <w:szCs w:val="20"/>
        </w:rPr>
        <w:t>posla</w:t>
      </w:r>
      <w:r w:rsidR="00400378">
        <w:rPr>
          <w:rFonts w:ascii="Tahoma" w:hAnsi="Tahoma" w:cs="Tahoma"/>
          <w:sz w:val="20"/>
          <w:szCs w:val="20"/>
        </w:rPr>
        <w:t>“</w:t>
      </w:r>
      <w:r w:rsidRPr="00400378">
        <w:rPr>
          <w:rFonts w:ascii="Tahoma" w:hAnsi="Tahoma" w:cs="Tahoma"/>
          <w:sz w:val="20"/>
          <w:szCs w:val="20"/>
        </w:rPr>
        <w:t xml:space="preserve"> koji je priložen kao sastavni dio ovog poziva.</w:t>
      </w:r>
    </w:p>
    <w:p w14:paraId="343C25DF" w14:textId="77777777" w:rsidR="00033ECD" w:rsidRPr="00400378" w:rsidRDefault="00033ECD" w:rsidP="00033ECD">
      <w:pPr>
        <w:spacing w:after="0" w:line="240" w:lineRule="auto"/>
        <w:jc w:val="both"/>
        <w:rPr>
          <w:rFonts w:ascii="Tahoma" w:hAnsi="Tahoma" w:cs="Tahoma"/>
          <w:b/>
          <w:sz w:val="20"/>
          <w:szCs w:val="20"/>
        </w:rPr>
      </w:pPr>
    </w:p>
    <w:p w14:paraId="0285B4E1" w14:textId="4AFB250D" w:rsidR="00033ECD" w:rsidRPr="00400378" w:rsidRDefault="00033ECD" w:rsidP="00033ECD">
      <w:pPr>
        <w:spacing w:after="0" w:line="240" w:lineRule="auto"/>
        <w:jc w:val="both"/>
        <w:rPr>
          <w:rFonts w:ascii="Tahoma" w:hAnsi="Tahoma" w:cs="Tahoma"/>
          <w:sz w:val="20"/>
          <w:szCs w:val="20"/>
        </w:rPr>
      </w:pPr>
      <w:r w:rsidRPr="00400378">
        <w:rPr>
          <w:rFonts w:ascii="Tahoma" w:hAnsi="Tahoma" w:cs="Tahoma"/>
          <w:sz w:val="20"/>
          <w:szCs w:val="20"/>
        </w:rPr>
        <w:t xml:space="preserve">Vaša prijava treba sadržavati CV sa </w:t>
      </w:r>
      <w:r w:rsidR="00A325B2" w:rsidRPr="00400378">
        <w:rPr>
          <w:rFonts w:ascii="Tahoma" w:hAnsi="Tahoma" w:cs="Tahoma"/>
          <w:sz w:val="20"/>
          <w:szCs w:val="20"/>
        </w:rPr>
        <w:t>tri relevantne reference</w:t>
      </w:r>
      <w:r w:rsidRPr="00400378">
        <w:rPr>
          <w:rFonts w:ascii="Tahoma" w:hAnsi="Tahoma" w:cs="Tahoma"/>
          <w:sz w:val="20"/>
          <w:szCs w:val="20"/>
        </w:rPr>
        <w:t>, ponudu za pružanje usluge,  kao i motivaciono pismo.</w:t>
      </w:r>
    </w:p>
    <w:p w14:paraId="5E78DF8C" w14:textId="77777777" w:rsidR="00033ECD" w:rsidRPr="00400378" w:rsidRDefault="00033ECD" w:rsidP="00033ECD">
      <w:pPr>
        <w:spacing w:after="0" w:line="240" w:lineRule="auto"/>
        <w:jc w:val="both"/>
        <w:rPr>
          <w:rFonts w:ascii="Tahoma" w:hAnsi="Tahoma" w:cs="Tahoma"/>
          <w:sz w:val="20"/>
          <w:szCs w:val="20"/>
        </w:rPr>
      </w:pPr>
    </w:p>
    <w:p w14:paraId="5E24E676" w14:textId="15EE2573" w:rsidR="00EA77FB" w:rsidRPr="00400378" w:rsidRDefault="007A5CF3" w:rsidP="00033ECD">
      <w:pPr>
        <w:spacing w:after="0" w:line="240" w:lineRule="auto"/>
        <w:jc w:val="both"/>
        <w:rPr>
          <w:rFonts w:ascii="Tahoma" w:hAnsi="Tahoma" w:cs="Tahoma"/>
          <w:sz w:val="20"/>
          <w:szCs w:val="20"/>
        </w:rPr>
      </w:pPr>
      <w:r w:rsidRPr="00400378">
        <w:rPr>
          <w:rFonts w:ascii="Tahoma" w:hAnsi="Tahoma" w:cs="Tahoma"/>
          <w:sz w:val="20"/>
          <w:szCs w:val="20"/>
        </w:rPr>
        <w:t xml:space="preserve">Molimo vas da prijavu dostavite na e-mail </w:t>
      </w:r>
      <w:hyperlink r:id="rId8" w:history="1">
        <w:r w:rsidR="00FF228A" w:rsidRPr="002C41CE">
          <w:rPr>
            <w:rStyle w:val="Hyperlink"/>
            <w:rFonts w:ascii="Tahoma" w:hAnsi="Tahoma" w:cs="Tahoma"/>
            <w:sz w:val="20"/>
            <w:szCs w:val="20"/>
          </w:rPr>
          <w:t>sarajevo@mfs-emmaus.ba</w:t>
        </w:r>
      </w:hyperlink>
      <w:r w:rsidR="00FF228A">
        <w:rPr>
          <w:rFonts w:ascii="Tahoma" w:hAnsi="Tahoma" w:cs="Tahoma"/>
          <w:sz w:val="20"/>
          <w:szCs w:val="20"/>
        </w:rPr>
        <w:t xml:space="preserve"> </w:t>
      </w:r>
      <w:r w:rsidR="00563CD7" w:rsidRPr="00400378">
        <w:rPr>
          <w:rFonts w:ascii="Tahoma" w:hAnsi="Tahoma" w:cs="Tahoma"/>
          <w:sz w:val="20"/>
          <w:szCs w:val="20"/>
        </w:rPr>
        <w:t xml:space="preserve">do </w:t>
      </w:r>
      <w:bookmarkStart w:id="0" w:name="_GoBack"/>
      <w:bookmarkEnd w:id="0"/>
      <w:r w:rsidR="00216B51">
        <w:rPr>
          <w:rFonts w:ascii="Tahoma" w:hAnsi="Tahoma" w:cs="Tahoma"/>
          <w:sz w:val="20"/>
          <w:szCs w:val="20"/>
        </w:rPr>
        <w:t>14</w:t>
      </w:r>
      <w:r w:rsidR="00FF228A">
        <w:rPr>
          <w:rFonts w:ascii="Tahoma" w:hAnsi="Tahoma" w:cs="Tahoma"/>
          <w:sz w:val="20"/>
          <w:szCs w:val="20"/>
        </w:rPr>
        <w:t>.04.2020</w:t>
      </w:r>
      <w:r w:rsidR="00563CD7" w:rsidRPr="00400378">
        <w:rPr>
          <w:rFonts w:ascii="Tahoma" w:hAnsi="Tahoma" w:cs="Tahoma"/>
          <w:sz w:val="20"/>
          <w:szCs w:val="20"/>
        </w:rPr>
        <w:t xml:space="preserve">.godine </w:t>
      </w:r>
      <w:r w:rsidRPr="00400378">
        <w:rPr>
          <w:rFonts w:ascii="Tahoma" w:hAnsi="Tahoma" w:cs="Tahoma"/>
          <w:sz w:val="20"/>
          <w:szCs w:val="20"/>
        </w:rPr>
        <w:t xml:space="preserve">sa naznakom prijava na javni poziv – komponenta </w:t>
      </w:r>
      <w:r w:rsidRPr="00400378">
        <w:rPr>
          <w:rStyle w:val="tlid-translation"/>
          <w:rFonts w:ascii="Tahoma" w:hAnsi="Tahoma" w:cs="Tahoma"/>
          <w:sz w:val="20"/>
          <w:szCs w:val="20"/>
        </w:rPr>
        <w:t xml:space="preserve">C, aktivnost C.3.1.  </w:t>
      </w:r>
      <w:r w:rsidRPr="00400378">
        <w:rPr>
          <w:rFonts w:ascii="Tahoma" w:hAnsi="Tahoma" w:cs="Tahoma"/>
          <w:sz w:val="20"/>
          <w:szCs w:val="20"/>
        </w:rPr>
        <w:t xml:space="preserve"> </w:t>
      </w:r>
    </w:p>
    <w:p w14:paraId="4130042D" w14:textId="77777777" w:rsidR="00033ECD" w:rsidRPr="00400378" w:rsidRDefault="00033ECD" w:rsidP="00033ECD">
      <w:pPr>
        <w:spacing w:after="0" w:line="240" w:lineRule="auto"/>
        <w:jc w:val="both"/>
        <w:rPr>
          <w:rFonts w:ascii="Tahoma" w:hAnsi="Tahoma" w:cs="Tahoma"/>
          <w:sz w:val="20"/>
          <w:szCs w:val="20"/>
        </w:rPr>
      </w:pPr>
    </w:p>
    <w:p w14:paraId="52FE5D1A" w14:textId="77777777" w:rsidR="00033ECD" w:rsidRPr="00400378" w:rsidRDefault="00033ECD" w:rsidP="00033ECD">
      <w:pPr>
        <w:spacing w:after="0" w:line="240" w:lineRule="auto"/>
        <w:jc w:val="both"/>
        <w:rPr>
          <w:rFonts w:ascii="Tahoma" w:hAnsi="Tahoma" w:cs="Tahoma"/>
          <w:sz w:val="20"/>
          <w:szCs w:val="20"/>
        </w:rPr>
      </w:pPr>
    </w:p>
    <w:p w14:paraId="03467D59" w14:textId="5918897C" w:rsidR="00033ECD" w:rsidRPr="00400378" w:rsidRDefault="00563CD7" w:rsidP="00033ECD">
      <w:pPr>
        <w:spacing w:after="0" w:line="240" w:lineRule="auto"/>
        <w:jc w:val="both"/>
        <w:rPr>
          <w:rFonts w:ascii="Tahoma" w:hAnsi="Tahoma" w:cs="Tahoma"/>
          <w:sz w:val="20"/>
          <w:szCs w:val="20"/>
        </w:rPr>
      </w:pPr>
      <w:r w:rsidRPr="00400378">
        <w:rPr>
          <w:rFonts w:ascii="Tahoma" w:hAnsi="Tahoma" w:cs="Tahoma"/>
          <w:sz w:val="20"/>
          <w:szCs w:val="20"/>
        </w:rPr>
        <w:t>Samo najbolje rangirani kandidati biti će obavješteni i/ili pozvani na razgovor po za</w:t>
      </w:r>
      <w:r w:rsidR="00400378">
        <w:rPr>
          <w:rFonts w:ascii="Tahoma" w:hAnsi="Tahoma" w:cs="Tahoma"/>
          <w:sz w:val="20"/>
          <w:szCs w:val="20"/>
        </w:rPr>
        <w:t>ključenju</w:t>
      </w:r>
      <w:r w:rsidRPr="00400378">
        <w:rPr>
          <w:rFonts w:ascii="Tahoma" w:hAnsi="Tahoma" w:cs="Tahoma"/>
          <w:sz w:val="20"/>
          <w:szCs w:val="20"/>
        </w:rPr>
        <w:t xml:space="preserve"> poziva.</w:t>
      </w:r>
    </w:p>
    <w:p w14:paraId="42437D13" w14:textId="1DFCBACF" w:rsidR="00033ECD" w:rsidRDefault="00033ECD"/>
    <w:p w14:paraId="03975ACA" w14:textId="6082A4B6" w:rsidR="00FF228A" w:rsidRDefault="00FF228A"/>
    <w:p w14:paraId="0EF5D634" w14:textId="08273494" w:rsidR="00FF228A" w:rsidRDefault="00FF228A"/>
    <w:p w14:paraId="6318C145" w14:textId="47BB540D" w:rsidR="00FF228A" w:rsidRDefault="00FF228A"/>
    <w:p w14:paraId="78944458" w14:textId="6B0EEB10" w:rsidR="00FF228A" w:rsidRDefault="00FF228A"/>
    <w:p w14:paraId="365CB1D6" w14:textId="40A738AF" w:rsidR="00FF228A" w:rsidRDefault="00FF228A"/>
    <w:p w14:paraId="438A6F99" w14:textId="71B0AFBB" w:rsidR="00FF228A" w:rsidRDefault="00FF228A"/>
    <w:p w14:paraId="1442CF6B" w14:textId="77777777" w:rsidR="00FF228A" w:rsidRPr="00F61353" w:rsidRDefault="00FF228A" w:rsidP="00FF228A">
      <w:pPr>
        <w:jc w:val="center"/>
        <w:rPr>
          <w:rFonts w:ascii="Tahoma" w:hAnsi="Tahoma" w:cs="Tahoma"/>
          <w:b/>
          <w:sz w:val="20"/>
          <w:szCs w:val="20"/>
        </w:rPr>
      </w:pPr>
      <w:bookmarkStart w:id="1" w:name="_Toc474233496"/>
    </w:p>
    <w:p w14:paraId="621BEE12" w14:textId="77777777" w:rsidR="00FF228A" w:rsidRPr="00F61353" w:rsidRDefault="00FF228A" w:rsidP="00FF228A">
      <w:pPr>
        <w:jc w:val="center"/>
        <w:rPr>
          <w:rFonts w:ascii="Tahoma" w:hAnsi="Tahoma" w:cs="Tahoma"/>
          <w:b/>
          <w:sz w:val="20"/>
          <w:szCs w:val="20"/>
        </w:rPr>
      </w:pPr>
    </w:p>
    <w:p w14:paraId="64891D33" w14:textId="77777777" w:rsidR="00FF228A" w:rsidRPr="00275496" w:rsidRDefault="00FF228A" w:rsidP="00FF228A">
      <w:pPr>
        <w:jc w:val="center"/>
        <w:rPr>
          <w:rFonts w:ascii="Tahoma" w:hAnsi="Tahoma" w:cs="Tahoma"/>
          <w:b/>
          <w:sz w:val="20"/>
          <w:szCs w:val="20"/>
        </w:rPr>
      </w:pPr>
    </w:p>
    <w:p w14:paraId="7B32269C" w14:textId="77777777" w:rsidR="00FF228A" w:rsidRPr="00275496" w:rsidRDefault="00FF228A" w:rsidP="00FF228A">
      <w:pPr>
        <w:jc w:val="center"/>
        <w:rPr>
          <w:rFonts w:ascii="Tahoma" w:hAnsi="Tahoma" w:cs="Tahoma"/>
          <w:b/>
          <w:sz w:val="20"/>
          <w:szCs w:val="20"/>
        </w:rPr>
      </w:pPr>
      <w:r w:rsidRPr="00275496">
        <w:rPr>
          <w:rFonts w:ascii="Tahoma" w:hAnsi="Tahoma" w:cs="Tahoma"/>
          <w:b/>
          <w:sz w:val="20"/>
          <w:szCs w:val="20"/>
        </w:rPr>
        <w:t>OPIS USLUGE</w:t>
      </w:r>
    </w:p>
    <w:p w14:paraId="4E001CE4" w14:textId="77777777" w:rsidR="00FF228A" w:rsidRPr="00275496" w:rsidRDefault="00FF228A" w:rsidP="00FF228A">
      <w:pPr>
        <w:jc w:val="center"/>
        <w:rPr>
          <w:rFonts w:ascii="Tahoma" w:hAnsi="Tahoma" w:cs="Tahoma"/>
          <w:b/>
          <w:sz w:val="20"/>
          <w:szCs w:val="20"/>
        </w:rPr>
      </w:pPr>
    </w:p>
    <w:p w14:paraId="75613828" w14:textId="77777777" w:rsidR="00FF228A" w:rsidRPr="00275496" w:rsidRDefault="00FF228A" w:rsidP="00FF228A">
      <w:pPr>
        <w:spacing w:after="0"/>
        <w:jc w:val="center"/>
        <w:rPr>
          <w:rFonts w:ascii="Tahoma" w:hAnsi="Tahoma" w:cs="Tahoma"/>
          <w:b/>
          <w:sz w:val="20"/>
          <w:szCs w:val="20"/>
        </w:rPr>
      </w:pPr>
      <w:r w:rsidRPr="00275496">
        <w:rPr>
          <w:rFonts w:ascii="Tahoma" w:hAnsi="Tahoma" w:cs="Tahoma"/>
          <w:b/>
          <w:sz w:val="20"/>
          <w:szCs w:val="20"/>
        </w:rPr>
        <w:t>Stručnjak za k</w:t>
      </w:r>
      <w:r w:rsidRPr="00275496">
        <w:rPr>
          <w:rFonts w:ascii="Tahoma" w:eastAsia="Times New Roman" w:hAnsi="Tahoma" w:cs="Tahoma"/>
          <w:b/>
          <w:sz w:val="20"/>
          <w:szCs w:val="20"/>
          <w:lang w:eastAsia="en-GB"/>
        </w:rPr>
        <w:t>oordiniranje  pružanja usluga iz oblasti socijalne zaštite za žrtve trgovine ljudima u BiH i provedbu koordinacijskih sastanaka u sklopu projekta:</w:t>
      </w:r>
    </w:p>
    <w:p w14:paraId="2DB454DD" w14:textId="77777777" w:rsidR="00FF228A" w:rsidRPr="00275496" w:rsidRDefault="00FF228A" w:rsidP="00FF228A">
      <w:pPr>
        <w:spacing w:after="0"/>
        <w:jc w:val="center"/>
        <w:rPr>
          <w:rFonts w:ascii="Tahoma" w:hAnsi="Tahoma" w:cs="Tahoma"/>
          <w:b/>
          <w:sz w:val="20"/>
          <w:szCs w:val="20"/>
        </w:rPr>
      </w:pPr>
    </w:p>
    <w:p w14:paraId="7A285F59" w14:textId="77777777" w:rsidR="00FF228A" w:rsidRPr="00275496" w:rsidRDefault="00FF228A" w:rsidP="00FF228A">
      <w:pPr>
        <w:spacing w:after="0"/>
        <w:jc w:val="center"/>
        <w:rPr>
          <w:rStyle w:val="tlid-translation"/>
          <w:rFonts w:ascii="Tahoma" w:hAnsi="Tahoma" w:cs="Tahoma"/>
          <w:b/>
          <w:sz w:val="20"/>
          <w:szCs w:val="20"/>
        </w:rPr>
      </w:pPr>
      <w:r w:rsidRPr="00275496">
        <w:rPr>
          <w:rStyle w:val="tlid-translation"/>
          <w:rFonts w:ascii="Tahoma" w:hAnsi="Tahoma" w:cs="Tahoma"/>
          <w:b/>
          <w:sz w:val="20"/>
          <w:szCs w:val="20"/>
        </w:rPr>
        <w:t>„Pristup trgovini ljudima u Bosni i Hercegovini fokusiran na žrtvu: poboljšanje identifikacije, zaštite i pristupa pravdi – VICAPT“</w:t>
      </w:r>
    </w:p>
    <w:p w14:paraId="79DEDAF4" w14:textId="77777777" w:rsidR="00FF228A" w:rsidRPr="00275496" w:rsidRDefault="00FF228A" w:rsidP="00FF228A">
      <w:pPr>
        <w:spacing w:after="0"/>
        <w:jc w:val="center"/>
        <w:rPr>
          <w:rStyle w:val="tlid-translation"/>
          <w:rFonts w:ascii="Tahoma" w:hAnsi="Tahoma" w:cs="Tahoma"/>
          <w:b/>
          <w:sz w:val="20"/>
          <w:szCs w:val="20"/>
        </w:rPr>
      </w:pPr>
      <w:r w:rsidRPr="00275496">
        <w:rPr>
          <w:rStyle w:val="tlid-translation"/>
          <w:rFonts w:ascii="Tahoma" w:hAnsi="Tahoma" w:cs="Tahoma"/>
          <w:b/>
          <w:sz w:val="20"/>
          <w:szCs w:val="20"/>
        </w:rPr>
        <w:t>Komponenta C, aktivnost C.3.1.</w:t>
      </w:r>
    </w:p>
    <w:p w14:paraId="7582CC22" w14:textId="77777777" w:rsidR="00FF228A" w:rsidRPr="00275496" w:rsidRDefault="00FF228A" w:rsidP="00FF228A">
      <w:pPr>
        <w:spacing w:after="0"/>
        <w:jc w:val="center"/>
        <w:rPr>
          <w:rFonts w:ascii="Tahoma" w:hAnsi="Tahoma" w:cs="Tahoma"/>
          <w:b/>
          <w:sz w:val="20"/>
          <w:szCs w:val="20"/>
        </w:rPr>
      </w:pPr>
    </w:p>
    <w:p w14:paraId="35DE1A2E" w14:textId="77777777" w:rsidR="00FF228A" w:rsidRPr="00275496" w:rsidRDefault="00FF228A" w:rsidP="00FF228A">
      <w:pPr>
        <w:spacing w:after="0"/>
        <w:jc w:val="center"/>
        <w:rPr>
          <w:rFonts w:ascii="Tahoma" w:hAnsi="Tahoma" w:cs="Tahoma"/>
          <w:b/>
          <w:sz w:val="20"/>
          <w:szCs w:val="20"/>
        </w:rPr>
      </w:pPr>
    </w:p>
    <w:bookmarkEnd w:id="1"/>
    <w:p w14:paraId="249F2ADB" w14:textId="77777777" w:rsidR="00FF228A" w:rsidRPr="00275496" w:rsidRDefault="00FF228A" w:rsidP="00FF228A">
      <w:pPr>
        <w:rPr>
          <w:rFonts w:ascii="Tahoma" w:hAnsi="Tahoma" w:cs="Tahoma"/>
          <w:b/>
          <w:sz w:val="20"/>
          <w:szCs w:val="20"/>
        </w:rPr>
      </w:pPr>
      <w:r w:rsidRPr="00275496">
        <w:rPr>
          <w:rFonts w:ascii="Tahoma" w:hAnsi="Tahoma" w:cs="Tahoma"/>
          <w:b/>
          <w:sz w:val="20"/>
          <w:szCs w:val="20"/>
        </w:rPr>
        <w:br w:type="page"/>
      </w:r>
    </w:p>
    <w:p w14:paraId="093BECBA" w14:textId="77777777" w:rsidR="00FF228A" w:rsidRPr="00275496" w:rsidRDefault="00FF228A" w:rsidP="00FF228A">
      <w:pPr>
        <w:keepLines/>
        <w:numPr>
          <w:ilvl w:val="0"/>
          <w:numId w:val="2"/>
        </w:numPr>
        <w:spacing w:after="0" w:line="240" w:lineRule="auto"/>
        <w:jc w:val="both"/>
        <w:outlineLvl w:val="0"/>
        <w:rPr>
          <w:rFonts w:ascii="Tahoma" w:eastAsia="Times New Roman" w:hAnsi="Tahoma" w:cs="Tahoma"/>
          <w:b/>
          <w:smallCaps/>
          <w:kern w:val="28"/>
          <w:sz w:val="20"/>
          <w:szCs w:val="20"/>
          <w:lang w:eastAsia="en-GB"/>
        </w:rPr>
      </w:pPr>
      <w:r w:rsidRPr="00275496">
        <w:rPr>
          <w:rFonts w:ascii="Tahoma" w:eastAsia="Times New Roman" w:hAnsi="Tahoma" w:cs="Tahoma"/>
          <w:b/>
          <w:smallCaps/>
          <w:kern w:val="28"/>
          <w:sz w:val="20"/>
          <w:szCs w:val="20"/>
          <w:lang w:eastAsia="en-GB"/>
        </w:rPr>
        <w:lastRenderedPageBreak/>
        <w:t>OSNOVNE INFORMACIJE</w:t>
      </w:r>
    </w:p>
    <w:p w14:paraId="5AF554E4" w14:textId="77777777" w:rsidR="00FF228A" w:rsidRPr="00275496" w:rsidRDefault="00FF228A" w:rsidP="00FF228A">
      <w:pPr>
        <w:spacing w:after="0" w:line="240" w:lineRule="auto"/>
        <w:ind w:left="482"/>
        <w:jc w:val="both"/>
        <w:rPr>
          <w:rFonts w:ascii="Tahoma" w:eastAsia="Times New Roman" w:hAnsi="Tahoma" w:cs="Tahoma"/>
          <w:sz w:val="20"/>
          <w:szCs w:val="20"/>
          <w:lang w:eastAsia="en-GB"/>
        </w:rPr>
      </w:pPr>
    </w:p>
    <w:p w14:paraId="10C686F2" w14:textId="77777777" w:rsidR="00FF228A" w:rsidRPr="00275496" w:rsidRDefault="00FF228A" w:rsidP="00FF228A">
      <w:pPr>
        <w:numPr>
          <w:ilvl w:val="1"/>
          <w:numId w:val="2"/>
        </w:numPr>
        <w:spacing w:after="0" w:line="240" w:lineRule="auto"/>
        <w:jc w:val="both"/>
        <w:outlineLvl w:val="1"/>
        <w:rPr>
          <w:rFonts w:ascii="Tahoma" w:eastAsia="Times New Roman" w:hAnsi="Tahoma" w:cs="Tahoma"/>
          <w:sz w:val="20"/>
          <w:szCs w:val="20"/>
          <w:lang w:eastAsia="en-GB"/>
        </w:rPr>
      </w:pPr>
      <w:bookmarkStart w:id="2" w:name="_Toc474233497"/>
      <w:r w:rsidRPr="00275496">
        <w:rPr>
          <w:rFonts w:ascii="Tahoma" w:eastAsia="Times New Roman" w:hAnsi="Tahoma" w:cs="Tahoma"/>
          <w:b/>
          <w:sz w:val="20"/>
          <w:szCs w:val="20"/>
          <w:lang w:eastAsia="en-GB"/>
        </w:rPr>
        <w:t>Projekat</w:t>
      </w:r>
      <w:bookmarkStart w:id="3" w:name="_Toc474161608"/>
      <w:bookmarkStart w:id="4" w:name="_Toc474233498"/>
      <w:bookmarkEnd w:id="2"/>
    </w:p>
    <w:p w14:paraId="2B33BCC5" w14:textId="77777777" w:rsidR="00FF228A" w:rsidRPr="00275496" w:rsidRDefault="00FF228A" w:rsidP="00FF228A">
      <w:pPr>
        <w:spacing w:after="0" w:line="240" w:lineRule="auto"/>
        <w:jc w:val="both"/>
        <w:outlineLvl w:val="1"/>
        <w:rPr>
          <w:rFonts w:ascii="Tahoma" w:eastAsia="Times New Roman" w:hAnsi="Tahoma" w:cs="Tahoma"/>
          <w:sz w:val="20"/>
          <w:szCs w:val="20"/>
          <w:lang w:eastAsia="en-GB"/>
        </w:rPr>
      </w:pPr>
      <w:r w:rsidRPr="00275496">
        <w:rPr>
          <w:rFonts w:ascii="Tahoma" w:eastAsia="Times New Roman" w:hAnsi="Tahoma" w:cs="Tahoma"/>
          <w:sz w:val="20"/>
          <w:szCs w:val="20"/>
          <w:lang w:eastAsia="en-GB"/>
        </w:rPr>
        <w:t>Projekat „Pristup trgovini ljudima u Bosni i Hercegovini fokusiran na žrtvu, poboljšanje identifikacije, zaštite i pristupa pravdi - VICAPT“  finansijski podržava USAID</w:t>
      </w:r>
      <w:bookmarkEnd w:id="3"/>
      <w:r w:rsidRPr="00275496">
        <w:rPr>
          <w:rFonts w:ascii="Tahoma" w:eastAsia="Times New Roman" w:hAnsi="Tahoma" w:cs="Tahoma"/>
          <w:sz w:val="20"/>
          <w:szCs w:val="20"/>
          <w:lang w:eastAsia="en-GB"/>
        </w:rPr>
        <w:t>.</w:t>
      </w:r>
      <w:bookmarkEnd w:id="4"/>
    </w:p>
    <w:p w14:paraId="7ADD96A6" w14:textId="77777777" w:rsidR="00FF228A" w:rsidRPr="00275496" w:rsidRDefault="00FF228A" w:rsidP="00FF228A">
      <w:pPr>
        <w:tabs>
          <w:tab w:val="left" w:pos="2161"/>
        </w:tabs>
        <w:spacing w:after="0" w:line="240" w:lineRule="auto"/>
        <w:jc w:val="both"/>
        <w:rPr>
          <w:rFonts w:ascii="Tahoma" w:eastAsia="Times New Roman" w:hAnsi="Tahoma" w:cs="Tahoma"/>
          <w:sz w:val="20"/>
          <w:szCs w:val="20"/>
          <w:lang w:eastAsia="en-GB"/>
        </w:rPr>
      </w:pPr>
    </w:p>
    <w:p w14:paraId="21E94A47" w14:textId="77777777" w:rsidR="00FF228A" w:rsidRPr="00275496" w:rsidRDefault="00FF228A" w:rsidP="00FF228A">
      <w:pPr>
        <w:numPr>
          <w:ilvl w:val="1"/>
          <w:numId w:val="2"/>
        </w:numPr>
        <w:spacing w:after="0" w:line="240" w:lineRule="auto"/>
        <w:jc w:val="both"/>
        <w:outlineLvl w:val="1"/>
        <w:rPr>
          <w:rFonts w:ascii="Tahoma" w:eastAsia="Times New Roman" w:hAnsi="Tahoma" w:cs="Tahoma"/>
          <w:b/>
          <w:sz w:val="20"/>
          <w:szCs w:val="20"/>
          <w:lang w:eastAsia="en-GB"/>
        </w:rPr>
      </w:pPr>
      <w:bookmarkStart w:id="5" w:name="_Toc474233499"/>
      <w:r w:rsidRPr="00275496">
        <w:rPr>
          <w:rFonts w:ascii="Tahoma" w:eastAsia="Times New Roman" w:hAnsi="Tahoma" w:cs="Tahoma"/>
          <w:b/>
          <w:sz w:val="20"/>
          <w:szCs w:val="20"/>
          <w:lang w:eastAsia="en-GB"/>
        </w:rPr>
        <w:t>Geografsko područje projekta</w:t>
      </w:r>
      <w:bookmarkStart w:id="6" w:name="_Toc474161610"/>
      <w:bookmarkStart w:id="7" w:name="_Toc474233500"/>
      <w:bookmarkEnd w:id="5"/>
    </w:p>
    <w:p w14:paraId="0DD355E5" w14:textId="77777777" w:rsidR="00FF228A" w:rsidRPr="00275496" w:rsidRDefault="00FF228A" w:rsidP="00FF228A">
      <w:pPr>
        <w:spacing w:after="0" w:line="240" w:lineRule="auto"/>
        <w:jc w:val="both"/>
        <w:outlineLvl w:val="1"/>
        <w:rPr>
          <w:rFonts w:ascii="Tahoma" w:eastAsia="Times New Roman" w:hAnsi="Tahoma" w:cs="Tahoma"/>
          <w:sz w:val="20"/>
          <w:szCs w:val="20"/>
          <w:lang w:eastAsia="en-GB"/>
        </w:rPr>
      </w:pPr>
      <w:r w:rsidRPr="00275496">
        <w:rPr>
          <w:rFonts w:ascii="Tahoma" w:eastAsia="Times New Roman" w:hAnsi="Tahoma" w:cs="Tahoma"/>
          <w:sz w:val="20"/>
          <w:szCs w:val="20"/>
          <w:lang w:eastAsia="en-GB"/>
        </w:rPr>
        <w:t>Bosna i Hercegovina</w:t>
      </w:r>
      <w:bookmarkEnd w:id="6"/>
      <w:r w:rsidRPr="00275496">
        <w:rPr>
          <w:rFonts w:ascii="Tahoma" w:eastAsia="Times New Roman" w:hAnsi="Tahoma" w:cs="Tahoma"/>
          <w:sz w:val="20"/>
          <w:szCs w:val="20"/>
          <w:lang w:eastAsia="en-GB"/>
        </w:rPr>
        <w:t>.</w:t>
      </w:r>
      <w:bookmarkEnd w:id="7"/>
    </w:p>
    <w:p w14:paraId="7F92EC55" w14:textId="77777777" w:rsidR="00FF228A" w:rsidRPr="00275496" w:rsidRDefault="00FF228A" w:rsidP="00FF228A">
      <w:pPr>
        <w:tabs>
          <w:tab w:val="left" w:pos="2161"/>
        </w:tabs>
        <w:spacing w:after="0" w:line="240" w:lineRule="auto"/>
        <w:ind w:left="1202"/>
        <w:jc w:val="both"/>
        <w:rPr>
          <w:rFonts w:ascii="Tahoma" w:eastAsia="Times New Roman" w:hAnsi="Tahoma" w:cs="Tahoma"/>
          <w:sz w:val="20"/>
          <w:szCs w:val="20"/>
          <w:lang w:eastAsia="en-GB"/>
        </w:rPr>
      </w:pPr>
    </w:p>
    <w:p w14:paraId="42817748" w14:textId="77777777" w:rsidR="00FF228A" w:rsidRPr="00275496" w:rsidRDefault="00FF228A" w:rsidP="00FF228A">
      <w:pPr>
        <w:numPr>
          <w:ilvl w:val="1"/>
          <w:numId w:val="2"/>
        </w:numPr>
        <w:spacing w:after="0" w:line="240" w:lineRule="auto"/>
        <w:jc w:val="both"/>
        <w:outlineLvl w:val="1"/>
        <w:rPr>
          <w:rFonts w:ascii="Tahoma" w:eastAsia="Times New Roman" w:hAnsi="Tahoma" w:cs="Tahoma"/>
          <w:b/>
          <w:sz w:val="20"/>
          <w:szCs w:val="20"/>
          <w:lang w:eastAsia="en-GB"/>
        </w:rPr>
      </w:pPr>
      <w:bookmarkStart w:id="8" w:name="_Toc474233501"/>
      <w:r w:rsidRPr="00275496">
        <w:rPr>
          <w:rFonts w:ascii="Tahoma" w:eastAsia="Times New Roman" w:hAnsi="Tahoma" w:cs="Tahoma"/>
          <w:b/>
          <w:sz w:val="20"/>
          <w:szCs w:val="20"/>
          <w:lang w:eastAsia="en-GB"/>
        </w:rPr>
        <w:t>Naručilac usluga</w:t>
      </w:r>
      <w:bookmarkEnd w:id="8"/>
      <w:r w:rsidRPr="00275496">
        <w:rPr>
          <w:rFonts w:ascii="Tahoma" w:eastAsia="Times New Roman" w:hAnsi="Tahoma" w:cs="Tahoma"/>
          <w:b/>
          <w:sz w:val="20"/>
          <w:szCs w:val="20"/>
          <w:lang w:eastAsia="en-GB"/>
        </w:rPr>
        <w:t xml:space="preserve"> </w:t>
      </w:r>
    </w:p>
    <w:p w14:paraId="7BC9EF7A" w14:textId="77777777" w:rsidR="00FF228A" w:rsidRPr="00275496" w:rsidRDefault="00FF228A" w:rsidP="00FF228A">
      <w:pPr>
        <w:spacing w:after="0" w:line="240" w:lineRule="auto"/>
        <w:jc w:val="both"/>
        <w:outlineLvl w:val="1"/>
        <w:rPr>
          <w:rFonts w:ascii="Tahoma" w:eastAsia="Times New Roman" w:hAnsi="Tahoma" w:cs="Tahoma"/>
          <w:sz w:val="20"/>
          <w:szCs w:val="20"/>
          <w:lang w:eastAsia="en-GB"/>
        </w:rPr>
      </w:pPr>
      <w:bookmarkStart w:id="9" w:name="_Toc474161612"/>
      <w:bookmarkStart w:id="10" w:name="_Toc474233502"/>
      <w:r w:rsidRPr="00275496">
        <w:rPr>
          <w:rFonts w:ascii="Tahoma" w:eastAsia="Times New Roman" w:hAnsi="Tahoma" w:cs="Tahoma"/>
          <w:sz w:val="20"/>
          <w:szCs w:val="20"/>
          <w:lang w:eastAsia="en-GB"/>
        </w:rPr>
        <w:t>Međunarodni forum folidarnosti MFS - EMMAUS</w:t>
      </w:r>
      <w:bookmarkEnd w:id="9"/>
      <w:r w:rsidRPr="00275496">
        <w:rPr>
          <w:rFonts w:ascii="Tahoma" w:eastAsia="Times New Roman" w:hAnsi="Tahoma" w:cs="Tahoma"/>
          <w:sz w:val="20"/>
          <w:szCs w:val="20"/>
          <w:lang w:eastAsia="en-GB"/>
        </w:rPr>
        <w:t>.</w:t>
      </w:r>
      <w:bookmarkEnd w:id="10"/>
    </w:p>
    <w:p w14:paraId="0CF511DC" w14:textId="77777777" w:rsidR="00FF228A" w:rsidRPr="00275496" w:rsidRDefault="00FF228A" w:rsidP="00FF228A">
      <w:pPr>
        <w:tabs>
          <w:tab w:val="left" w:pos="2161"/>
        </w:tabs>
        <w:spacing w:after="0" w:line="240" w:lineRule="auto"/>
        <w:ind w:left="1202"/>
        <w:jc w:val="both"/>
        <w:rPr>
          <w:rFonts w:ascii="Tahoma" w:eastAsia="Times New Roman" w:hAnsi="Tahoma" w:cs="Tahoma"/>
          <w:sz w:val="20"/>
          <w:szCs w:val="20"/>
          <w:lang w:eastAsia="en-GB"/>
        </w:rPr>
      </w:pPr>
    </w:p>
    <w:p w14:paraId="30BAE630" w14:textId="77777777" w:rsidR="00FF228A" w:rsidRPr="00275496" w:rsidRDefault="00FF228A" w:rsidP="00FF228A">
      <w:pPr>
        <w:numPr>
          <w:ilvl w:val="1"/>
          <w:numId w:val="2"/>
        </w:numPr>
        <w:spacing w:after="0" w:line="240" w:lineRule="auto"/>
        <w:jc w:val="both"/>
        <w:outlineLvl w:val="1"/>
        <w:rPr>
          <w:rFonts w:ascii="Tahoma" w:eastAsia="Times New Roman" w:hAnsi="Tahoma" w:cs="Tahoma"/>
          <w:b/>
          <w:sz w:val="20"/>
          <w:szCs w:val="20"/>
          <w:lang w:eastAsia="en-GB"/>
        </w:rPr>
      </w:pPr>
      <w:bookmarkStart w:id="11" w:name="_Toc474233503"/>
      <w:r w:rsidRPr="00275496">
        <w:rPr>
          <w:rFonts w:ascii="Tahoma" w:eastAsia="Times New Roman" w:hAnsi="Tahoma" w:cs="Tahoma"/>
          <w:b/>
          <w:sz w:val="20"/>
          <w:szCs w:val="20"/>
          <w:lang w:eastAsia="en-GB"/>
        </w:rPr>
        <w:t>Općenito o projektu</w:t>
      </w:r>
      <w:bookmarkEnd w:id="11"/>
    </w:p>
    <w:p w14:paraId="0D1D7AEF" w14:textId="77777777" w:rsidR="00FF228A" w:rsidRPr="00275496" w:rsidRDefault="00FF228A" w:rsidP="00FF228A">
      <w:pPr>
        <w:spacing w:after="0" w:line="240" w:lineRule="auto"/>
        <w:jc w:val="both"/>
        <w:rPr>
          <w:rFonts w:ascii="Tahoma" w:hAnsi="Tahoma" w:cs="Tahoma"/>
          <w:sz w:val="20"/>
          <w:szCs w:val="20"/>
        </w:rPr>
      </w:pPr>
      <w:r w:rsidRPr="00275496">
        <w:rPr>
          <w:rFonts w:ascii="Tahoma" w:hAnsi="Tahoma" w:cs="Tahoma"/>
          <w:sz w:val="20"/>
          <w:szCs w:val="20"/>
        </w:rPr>
        <w:t xml:space="preserve">Projekat za cilj ima sprječavanje/suzbijanje trgovine ljudima u BiH i širem regionu jačanjem kapaciteta vlade BiH i relevantnih profesionalaca, kao i organizacija civilnog društva te povećanjem njihove ekspertize o pristupu borbi protiv trgovine ljudima usmjerenoj na žrtve u BiH. Osnovni cilj projekta je osiguranje efikasnije identifikacije, tretmana i pomoći žrtvama trgovine ljudima kroz izradu standarda za kvalitetnu pomoć žrtvama, te povećanje kapaciteta pojedinačnih aktera za identifikaciju i pomoć žrtvama u sklopu državnog referalnog/mehanizma upućivanja u BiH. </w:t>
      </w:r>
    </w:p>
    <w:p w14:paraId="3F01DED8" w14:textId="77777777" w:rsidR="00FF228A" w:rsidRPr="00275496" w:rsidRDefault="00FF228A" w:rsidP="00FF228A">
      <w:pPr>
        <w:spacing w:after="0" w:line="240" w:lineRule="auto"/>
        <w:jc w:val="both"/>
        <w:rPr>
          <w:rFonts w:ascii="Tahoma" w:hAnsi="Tahoma" w:cs="Tahoma"/>
          <w:sz w:val="20"/>
          <w:szCs w:val="20"/>
        </w:rPr>
      </w:pPr>
    </w:p>
    <w:p w14:paraId="45CECAE7" w14:textId="77777777" w:rsidR="00FF228A" w:rsidRPr="00275496" w:rsidRDefault="00FF228A" w:rsidP="00FF228A">
      <w:pPr>
        <w:numPr>
          <w:ilvl w:val="1"/>
          <w:numId w:val="2"/>
        </w:numPr>
        <w:spacing w:after="0" w:line="240" w:lineRule="auto"/>
        <w:jc w:val="both"/>
        <w:outlineLvl w:val="1"/>
        <w:rPr>
          <w:rFonts w:ascii="Tahoma" w:eastAsia="Times New Roman" w:hAnsi="Tahoma" w:cs="Tahoma"/>
          <w:b/>
          <w:sz w:val="20"/>
          <w:szCs w:val="20"/>
          <w:lang w:eastAsia="en-GB"/>
        </w:rPr>
      </w:pPr>
      <w:bookmarkStart w:id="12" w:name="_Toc474233504"/>
      <w:r w:rsidRPr="00275496">
        <w:rPr>
          <w:rFonts w:ascii="Tahoma" w:eastAsia="Times New Roman" w:hAnsi="Tahoma" w:cs="Tahoma"/>
          <w:b/>
          <w:sz w:val="20"/>
          <w:szCs w:val="20"/>
          <w:lang w:eastAsia="en-GB"/>
        </w:rPr>
        <w:t>Ciljne grupe projekta</w:t>
      </w:r>
      <w:bookmarkEnd w:id="12"/>
    </w:p>
    <w:p w14:paraId="294ACFDE" w14:textId="77777777" w:rsidR="00FF228A" w:rsidRPr="00275496" w:rsidRDefault="00FF228A" w:rsidP="00FF228A">
      <w:pPr>
        <w:spacing w:after="0" w:line="240" w:lineRule="auto"/>
        <w:jc w:val="both"/>
        <w:rPr>
          <w:rFonts w:ascii="Tahoma" w:hAnsi="Tahoma" w:cs="Tahoma"/>
          <w:sz w:val="20"/>
          <w:szCs w:val="20"/>
        </w:rPr>
      </w:pPr>
      <w:r w:rsidRPr="00275496">
        <w:rPr>
          <w:rFonts w:ascii="Tahoma" w:hAnsi="Tahoma" w:cs="Tahoma"/>
          <w:sz w:val="20"/>
          <w:szCs w:val="20"/>
        </w:rPr>
        <w:t xml:space="preserve">Primarne ciljne grupe/korisnici: </w:t>
      </w:r>
    </w:p>
    <w:p w14:paraId="36154A38" w14:textId="77777777" w:rsidR="00FF228A" w:rsidRPr="00275496" w:rsidRDefault="00FF228A" w:rsidP="00FF228A">
      <w:pPr>
        <w:numPr>
          <w:ilvl w:val="0"/>
          <w:numId w:val="3"/>
        </w:numPr>
        <w:spacing w:after="0" w:line="240" w:lineRule="auto"/>
        <w:jc w:val="both"/>
        <w:rPr>
          <w:rFonts w:ascii="Tahoma" w:hAnsi="Tahoma" w:cs="Tahoma"/>
          <w:sz w:val="20"/>
          <w:szCs w:val="20"/>
        </w:rPr>
      </w:pPr>
      <w:r w:rsidRPr="00275496">
        <w:rPr>
          <w:rFonts w:ascii="Tahoma" w:hAnsi="Tahoma" w:cs="Tahoma"/>
          <w:sz w:val="20"/>
          <w:szCs w:val="20"/>
        </w:rPr>
        <w:t>potencijalne i identfikovane žrtve trgovine ljudima;</w:t>
      </w:r>
    </w:p>
    <w:p w14:paraId="69CD26A0" w14:textId="77777777" w:rsidR="00FF228A" w:rsidRPr="00275496" w:rsidRDefault="00FF228A" w:rsidP="00FF228A">
      <w:pPr>
        <w:numPr>
          <w:ilvl w:val="0"/>
          <w:numId w:val="3"/>
        </w:numPr>
        <w:spacing w:after="0" w:line="240" w:lineRule="auto"/>
        <w:jc w:val="both"/>
        <w:rPr>
          <w:rFonts w:ascii="Tahoma" w:hAnsi="Tahoma" w:cs="Tahoma"/>
          <w:sz w:val="20"/>
          <w:szCs w:val="20"/>
        </w:rPr>
      </w:pPr>
      <w:r w:rsidRPr="00275496">
        <w:rPr>
          <w:rFonts w:ascii="Tahoma" w:hAnsi="Tahoma" w:cs="Tahoma"/>
          <w:sz w:val="20"/>
          <w:szCs w:val="20"/>
        </w:rPr>
        <w:t xml:space="preserve">djeca i mladi u riziku od trgovine ljudima, uključujući maloljetnike bez pratnje i druge migrante pod rizikom a koji trenutno borave u BiH; </w:t>
      </w:r>
    </w:p>
    <w:p w14:paraId="7E4FB19F" w14:textId="77777777" w:rsidR="00FF228A" w:rsidRPr="00275496" w:rsidRDefault="00FF228A" w:rsidP="00FF228A">
      <w:pPr>
        <w:numPr>
          <w:ilvl w:val="0"/>
          <w:numId w:val="3"/>
        </w:numPr>
        <w:spacing w:after="0" w:line="240" w:lineRule="auto"/>
        <w:jc w:val="both"/>
        <w:rPr>
          <w:rFonts w:ascii="Tahoma" w:hAnsi="Tahoma" w:cs="Tahoma"/>
          <w:sz w:val="20"/>
          <w:szCs w:val="20"/>
        </w:rPr>
      </w:pPr>
      <w:r w:rsidRPr="00275496">
        <w:rPr>
          <w:rFonts w:ascii="Tahoma" w:hAnsi="Tahoma" w:cs="Tahoma"/>
          <w:sz w:val="20"/>
          <w:szCs w:val="20"/>
        </w:rPr>
        <w:t>druge ranjive osobe, marginalizirane i ugrožene grupe u BiH;</w:t>
      </w:r>
    </w:p>
    <w:p w14:paraId="525E175F" w14:textId="77777777" w:rsidR="00FF228A" w:rsidRPr="00275496" w:rsidRDefault="00FF228A" w:rsidP="00FF228A">
      <w:pPr>
        <w:numPr>
          <w:ilvl w:val="0"/>
          <w:numId w:val="3"/>
        </w:numPr>
        <w:spacing w:after="0" w:line="240" w:lineRule="auto"/>
        <w:jc w:val="both"/>
        <w:rPr>
          <w:rFonts w:ascii="Tahoma" w:hAnsi="Tahoma" w:cs="Tahoma"/>
          <w:sz w:val="20"/>
          <w:szCs w:val="20"/>
        </w:rPr>
      </w:pPr>
      <w:r w:rsidRPr="00275496">
        <w:rPr>
          <w:rFonts w:ascii="Tahoma" w:hAnsi="Tahoma" w:cs="Tahoma"/>
          <w:sz w:val="20"/>
          <w:szCs w:val="20"/>
        </w:rPr>
        <w:t>predstavnici organizacija civilnog društva uključeni u aktivnosti sprječavanja trgovine ljudima i pomoći žrtvama, kao i pomoći drugim ranjivim grupama, posebno djeci u riziku;</w:t>
      </w:r>
    </w:p>
    <w:p w14:paraId="7EB38607" w14:textId="77777777" w:rsidR="00FF228A" w:rsidRPr="00275496" w:rsidRDefault="00FF228A" w:rsidP="00FF228A">
      <w:pPr>
        <w:numPr>
          <w:ilvl w:val="0"/>
          <w:numId w:val="3"/>
        </w:numPr>
        <w:spacing w:after="0" w:line="240" w:lineRule="auto"/>
        <w:jc w:val="both"/>
        <w:rPr>
          <w:rFonts w:ascii="Tahoma" w:hAnsi="Tahoma" w:cs="Tahoma"/>
          <w:sz w:val="20"/>
          <w:szCs w:val="20"/>
        </w:rPr>
      </w:pPr>
      <w:r w:rsidRPr="00275496">
        <w:rPr>
          <w:rFonts w:ascii="Tahoma" w:hAnsi="Tahoma" w:cs="Tahoma"/>
          <w:sz w:val="20"/>
          <w:szCs w:val="20"/>
        </w:rPr>
        <w:t xml:space="preserve">mladi/studenti univerziteta u BiH - Fakultet za kriminalistiku, kriminologiju i sigurnosne studije i Pravni fakultet;  </w:t>
      </w:r>
    </w:p>
    <w:p w14:paraId="4829B7AC" w14:textId="77777777" w:rsidR="00FF228A" w:rsidRPr="00275496" w:rsidRDefault="00FF228A" w:rsidP="00FF228A">
      <w:pPr>
        <w:numPr>
          <w:ilvl w:val="0"/>
          <w:numId w:val="3"/>
        </w:numPr>
        <w:spacing w:after="0" w:line="240" w:lineRule="auto"/>
        <w:jc w:val="both"/>
        <w:rPr>
          <w:rFonts w:ascii="Tahoma" w:hAnsi="Tahoma" w:cs="Tahoma"/>
          <w:sz w:val="20"/>
          <w:szCs w:val="20"/>
        </w:rPr>
      </w:pPr>
      <w:r w:rsidRPr="00275496">
        <w:rPr>
          <w:rFonts w:ascii="Tahoma" w:hAnsi="Tahoma" w:cs="Tahoma"/>
          <w:sz w:val="20"/>
          <w:szCs w:val="20"/>
        </w:rPr>
        <w:t>socijalni radnici;</w:t>
      </w:r>
    </w:p>
    <w:p w14:paraId="03782884" w14:textId="77777777" w:rsidR="00FF228A" w:rsidRPr="00275496" w:rsidRDefault="00FF228A" w:rsidP="00FF228A">
      <w:pPr>
        <w:numPr>
          <w:ilvl w:val="0"/>
          <w:numId w:val="3"/>
        </w:numPr>
        <w:spacing w:after="0" w:line="240" w:lineRule="auto"/>
        <w:jc w:val="both"/>
        <w:rPr>
          <w:rFonts w:ascii="Tahoma" w:hAnsi="Tahoma" w:cs="Tahoma"/>
          <w:sz w:val="20"/>
          <w:szCs w:val="20"/>
        </w:rPr>
      </w:pPr>
      <w:r w:rsidRPr="00275496">
        <w:rPr>
          <w:rFonts w:ascii="Tahoma" w:hAnsi="Tahoma" w:cs="Tahoma"/>
          <w:sz w:val="20"/>
          <w:szCs w:val="20"/>
        </w:rPr>
        <w:t>pravnici i pravni zastupnici iz organizacija civilnog društva, centara za besplatnu pravnu pomoć i nadležnih institucija u BiH odgovornih za akcije protiv trgovine ljudima;</w:t>
      </w:r>
    </w:p>
    <w:p w14:paraId="33B6FA10" w14:textId="77777777" w:rsidR="00FF228A" w:rsidRPr="00275496" w:rsidRDefault="00FF228A" w:rsidP="00FF228A">
      <w:pPr>
        <w:numPr>
          <w:ilvl w:val="0"/>
          <w:numId w:val="3"/>
        </w:numPr>
        <w:spacing w:after="0" w:line="240" w:lineRule="auto"/>
        <w:jc w:val="both"/>
        <w:rPr>
          <w:rFonts w:ascii="Tahoma" w:hAnsi="Tahoma" w:cs="Tahoma"/>
          <w:sz w:val="20"/>
          <w:szCs w:val="20"/>
        </w:rPr>
      </w:pPr>
      <w:r w:rsidRPr="00275496">
        <w:rPr>
          <w:rFonts w:ascii="Tahoma" w:hAnsi="Tahoma" w:cs="Tahoma"/>
          <w:sz w:val="20"/>
          <w:szCs w:val="20"/>
        </w:rPr>
        <w:t>sudski psiholozi i forenzički stručnjaci, posebno dječji psiholozi.</w:t>
      </w:r>
    </w:p>
    <w:p w14:paraId="0DA414CD" w14:textId="77777777" w:rsidR="00FF228A" w:rsidRPr="00275496" w:rsidRDefault="00FF228A" w:rsidP="00FF228A">
      <w:pPr>
        <w:spacing w:after="0" w:line="240" w:lineRule="auto"/>
        <w:jc w:val="both"/>
        <w:rPr>
          <w:rFonts w:ascii="Tahoma" w:hAnsi="Tahoma" w:cs="Tahoma"/>
          <w:sz w:val="20"/>
          <w:szCs w:val="20"/>
        </w:rPr>
      </w:pPr>
    </w:p>
    <w:p w14:paraId="6ABEBFE8" w14:textId="77777777" w:rsidR="00FF228A" w:rsidRPr="00275496" w:rsidRDefault="00FF228A" w:rsidP="00FF228A">
      <w:pPr>
        <w:spacing w:after="0" w:line="240" w:lineRule="auto"/>
        <w:jc w:val="both"/>
        <w:rPr>
          <w:rFonts w:ascii="Tahoma" w:hAnsi="Tahoma" w:cs="Tahoma"/>
          <w:sz w:val="20"/>
          <w:szCs w:val="20"/>
        </w:rPr>
      </w:pPr>
      <w:r w:rsidRPr="00275496">
        <w:rPr>
          <w:rFonts w:ascii="Tahoma" w:hAnsi="Tahoma" w:cs="Tahoma"/>
          <w:sz w:val="20"/>
          <w:szCs w:val="20"/>
        </w:rPr>
        <w:t xml:space="preserve">Sekundarne ciljne grupe/korisnici: </w:t>
      </w:r>
    </w:p>
    <w:p w14:paraId="32D51367" w14:textId="77777777" w:rsidR="00FF228A" w:rsidRPr="00275496" w:rsidRDefault="00FF228A" w:rsidP="00FF228A">
      <w:pPr>
        <w:numPr>
          <w:ilvl w:val="0"/>
          <w:numId w:val="4"/>
        </w:numPr>
        <w:spacing w:after="0" w:line="240" w:lineRule="auto"/>
        <w:ind w:hanging="60"/>
        <w:jc w:val="both"/>
        <w:rPr>
          <w:rFonts w:ascii="Tahoma" w:hAnsi="Tahoma" w:cs="Tahoma"/>
          <w:sz w:val="20"/>
          <w:szCs w:val="20"/>
        </w:rPr>
      </w:pPr>
      <w:r w:rsidRPr="00275496">
        <w:rPr>
          <w:rFonts w:ascii="Tahoma" w:hAnsi="Tahoma" w:cs="Tahoma"/>
          <w:sz w:val="20"/>
          <w:szCs w:val="20"/>
        </w:rPr>
        <w:t>relevantne institucije/profesionalci i druge nevladine organizacije uključene u srodne aktivnosti borbe protiv rodno zasnovanog nasilja koji rade s marginaliziranim i ugroženim pojedincima u BiH;</w:t>
      </w:r>
    </w:p>
    <w:p w14:paraId="33563461" w14:textId="77777777" w:rsidR="00FF228A" w:rsidRPr="00275496" w:rsidRDefault="00FF228A" w:rsidP="00FF228A">
      <w:pPr>
        <w:numPr>
          <w:ilvl w:val="0"/>
          <w:numId w:val="4"/>
        </w:numPr>
        <w:spacing w:after="0" w:line="240" w:lineRule="auto"/>
        <w:ind w:hanging="60"/>
        <w:jc w:val="both"/>
        <w:rPr>
          <w:rFonts w:ascii="Tahoma" w:hAnsi="Tahoma" w:cs="Tahoma"/>
          <w:sz w:val="20"/>
          <w:szCs w:val="20"/>
        </w:rPr>
      </w:pPr>
      <w:r w:rsidRPr="00275496">
        <w:rPr>
          <w:rFonts w:ascii="Tahoma" w:hAnsi="Tahoma" w:cs="Tahoma"/>
          <w:sz w:val="20"/>
          <w:szCs w:val="20"/>
        </w:rPr>
        <w:t>opšta populacija u BiH.</w:t>
      </w:r>
    </w:p>
    <w:p w14:paraId="0D243E8A" w14:textId="77777777" w:rsidR="00FF228A" w:rsidRPr="00275496" w:rsidRDefault="00FF228A" w:rsidP="00FF228A">
      <w:pPr>
        <w:spacing w:after="0" w:line="240" w:lineRule="auto"/>
        <w:ind w:left="357"/>
        <w:jc w:val="both"/>
        <w:rPr>
          <w:rFonts w:ascii="Tahoma" w:hAnsi="Tahoma" w:cs="Tahoma"/>
          <w:sz w:val="20"/>
          <w:szCs w:val="20"/>
        </w:rPr>
      </w:pPr>
    </w:p>
    <w:p w14:paraId="427FEAAE" w14:textId="77777777" w:rsidR="00FF228A" w:rsidRPr="00275496" w:rsidRDefault="00FF228A" w:rsidP="00FF228A">
      <w:pPr>
        <w:numPr>
          <w:ilvl w:val="1"/>
          <w:numId w:val="2"/>
        </w:numPr>
        <w:spacing w:after="0" w:line="240" w:lineRule="auto"/>
        <w:jc w:val="both"/>
        <w:outlineLvl w:val="1"/>
        <w:rPr>
          <w:rFonts w:ascii="Tahoma" w:eastAsia="Times New Roman" w:hAnsi="Tahoma" w:cs="Tahoma"/>
          <w:b/>
          <w:sz w:val="20"/>
          <w:szCs w:val="20"/>
          <w:lang w:eastAsia="en-GB"/>
        </w:rPr>
      </w:pPr>
      <w:bookmarkStart w:id="13" w:name="_Toc474233505"/>
      <w:r w:rsidRPr="00275496">
        <w:rPr>
          <w:rFonts w:ascii="Tahoma" w:eastAsia="Times New Roman" w:hAnsi="Tahoma" w:cs="Tahoma"/>
          <w:b/>
          <w:sz w:val="20"/>
          <w:szCs w:val="20"/>
          <w:lang w:eastAsia="en-GB"/>
        </w:rPr>
        <w:t>Cilj, svrha i očekivani rezultati projekta</w:t>
      </w:r>
      <w:bookmarkEnd w:id="13"/>
      <w:r w:rsidRPr="00275496">
        <w:rPr>
          <w:rFonts w:ascii="Tahoma" w:eastAsia="Times New Roman" w:hAnsi="Tahoma" w:cs="Tahoma"/>
          <w:b/>
          <w:sz w:val="20"/>
          <w:szCs w:val="20"/>
          <w:lang w:eastAsia="en-GB"/>
        </w:rPr>
        <w:t xml:space="preserve"> </w:t>
      </w:r>
    </w:p>
    <w:p w14:paraId="405AF80B" w14:textId="77777777" w:rsidR="00FF228A" w:rsidRPr="00275496" w:rsidRDefault="00FF228A" w:rsidP="00FF228A">
      <w:pPr>
        <w:tabs>
          <w:tab w:val="left" w:pos="2161"/>
        </w:tabs>
        <w:spacing w:after="0" w:line="240" w:lineRule="auto"/>
        <w:ind w:left="1202"/>
        <w:jc w:val="both"/>
        <w:rPr>
          <w:rFonts w:ascii="Tahoma" w:eastAsia="Times New Roman" w:hAnsi="Tahoma" w:cs="Tahoma"/>
          <w:sz w:val="20"/>
          <w:szCs w:val="20"/>
          <w:lang w:eastAsia="en-GB"/>
        </w:rPr>
      </w:pPr>
    </w:p>
    <w:p w14:paraId="7CEA87DF" w14:textId="77777777" w:rsidR="00FF228A" w:rsidRPr="00275496" w:rsidRDefault="00FF228A" w:rsidP="00FF228A">
      <w:pPr>
        <w:numPr>
          <w:ilvl w:val="2"/>
          <w:numId w:val="2"/>
        </w:numPr>
        <w:spacing w:after="0" w:line="240" w:lineRule="auto"/>
        <w:jc w:val="both"/>
        <w:outlineLvl w:val="2"/>
        <w:rPr>
          <w:rFonts w:ascii="Tahoma" w:eastAsia="Times New Roman" w:hAnsi="Tahoma" w:cs="Tahoma"/>
          <w:b/>
          <w:sz w:val="20"/>
          <w:szCs w:val="20"/>
          <w:lang w:eastAsia="en-GB"/>
        </w:rPr>
      </w:pPr>
      <w:r w:rsidRPr="00275496">
        <w:rPr>
          <w:rFonts w:ascii="Tahoma" w:eastAsia="Times New Roman" w:hAnsi="Tahoma" w:cs="Tahoma"/>
          <w:b/>
          <w:sz w:val="20"/>
          <w:szCs w:val="20"/>
          <w:lang w:eastAsia="en-GB"/>
        </w:rPr>
        <w:t>Opšti cilj projekta</w:t>
      </w:r>
    </w:p>
    <w:p w14:paraId="4C6B79F6" w14:textId="77777777" w:rsidR="00FF228A" w:rsidRPr="00275496" w:rsidRDefault="00FF228A" w:rsidP="00FF228A">
      <w:pPr>
        <w:tabs>
          <w:tab w:val="num" w:pos="1170"/>
        </w:tabs>
        <w:spacing w:after="0" w:line="240" w:lineRule="auto"/>
        <w:jc w:val="both"/>
        <w:rPr>
          <w:rFonts w:ascii="Tahoma" w:hAnsi="Tahoma" w:cs="Tahoma"/>
          <w:sz w:val="20"/>
          <w:szCs w:val="20"/>
        </w:rPr>
      </w:pPr>
      <w:r w:rsidRPr="00275496">
        <w:rPr>
          <w:rFonts w:ascii="Tahoma" w:hAnsi="Tahoma" w:cs="Tahoma"/>
          <w:sz w:val="20"/>
          <w:szCs w:val="20"/>
        </w:rPr>
        <w:t xml:space="preserve">Sprečavanje trgovine ljudima u BiH i širem regionu, te povećanje kapaciteta relevantnih profesionalaca na identifikaciji žrtava trgovine ljudima, kao i pružanja kvalitetne pomoći. </w:t>
      </w:r>
    </w:p>
    <w:p w14:paraId="5232A743" w14:textId="77777777" w:rsidR="00FF228A" w:rsidRPr="00275496" w:rsidRDefault="00FF228A" w:rsidP="00FF228A">
      <w:pPr>
        <w:tabs>
          <w:tab w:val="num" w:pos="1170"/>
        </w:tabs>
        <w:spacing w:after="0" w:line="240" w:lineRule="auto"/>
        <w:jc w:val="both"/>
        <w:rPr>
          <w:rFonts w:ascii="Tahoma" w:hAnsi="Tahoma" w:cs="Tahoma"/>
          <w:sz w:val="20"/>
          <w:szCs w:val="20"/>
        </w:rPr>
      </w:pPr>
    </w:p>
    <w:p w14:paraId="7C478775" w14:textId="77777777" w:rsidR="00FF228A" w:rsidRPr="00275496" w:rsidRDefault="00FF228A" w:rsidP="00FF228A">
      <w:pPr>
        <w:numPr>
          <w:ilvl w:val="2"/>
          <w:numId w:val="2"/>
        </w:numPr>
        <w:spacing w:after="0" w:line="240" w:lineRule="auto"/>
        <w:jc w:val="both"/>
        <w:outlineLvl w:val="2"/>
        <w:rPr>
          <w:rFonts w:ascii="Tahoma" w:eastAsia="Times New Roman" w:hAnsi="Tahoma" w:cs="Tahoma"/>
          <w:b/>
          <w:sz w:val="20"/>
          <w:szCs w:val="20"/>
          <w:lang w:eastAsia="en-GB"/>
        </w:rPr>
      </w:pPr>
      <w:r w:rsidRPr="00275496">
        <w:rPr>
          <w:rFonts w:ascii="Tahoma" w:eastAsia="Times New Roman" w:hAnsi="Tahoma" w:cs="Tahoma"/>
          <w:b/>
          <w:sz w:val="20"/>
          <w:szCs w:val="20"/>
          <w:lang w:eastAsia="en-GB"/>
        </w:rPr>
        <w:t>Svrha projekta</w:t>
      </w:r>
    </w:p>
    <w:p w14:paraId="5F2496B4" w14:textId="77777777" w:rsidR="00FF228A" w:rsidRPr="00275496" w:rsidRDefault="00FF228A" w:rsidP="00FF228A">
      <w:pPr>
        <w:spacing w:after="0" w:line="240" w:lineRule="auto"/>
        <w:jc w:val="both"/>
        <w:rPr>
          <w:rFonts w:ascii="Tahoma" w:hAnsi="Tahoma" w:cs="Tahoma"/>
          <w:sz w:val="20"/>
          <w:szCs w:val="20"/>
        </w:rPr>
      </w:pPr>
      <w:r w:rsidRPr="00275496">
        <w:rPr>
          <w:rFonts w:ascii="Tahoma" w:hAnsi="Tahoma" w:cs="Tahoma"/>
          <w:sz w:val="20"/>
          <w:szCs w:val="20"/>
        </w:rPr>
        <w:t>Projekt je usmjeren na:</w:t>
      </w:r>
    </w:p>
    <w:p w14:paraId="19B65355" w14:textId="77777777" w:rsidR="00FF228A" w:rsidRPr="00275496" w:rsidRDefault="00FF228A" w:rsidP="00FF228A">
      <w:pPr>
        <w:numPr>
          <w:ilvl w:val="0"/>
          <w:numId w:val="5"/>
        </w:numPr>
        <w:spacing w:after="0" w:line="240" w:lineRule="auto"/>
        <w:contextualSpacing/>
        <w:jc w:val="both"/>
        <w:rPr>
          <w:rFonts w:ascii="Tahoma" w:hAnsi="Tahoma" w:cs="Tahoma"/>
          <w:sz w:val="20"/>
          <w:szCs w:val="20"/>
        </w:rPr>
      </w:pPr>
      <w:r w:rsidRPr="00275496">
        <w:rPr>
          <w:rFonts w:ascii="Tahoma" w:hAnsi="Tahoma" w:cs="Tahoma"/>
          <w:sz w:val="20"/>
          <w:szCs w:val="20"/>
        </w:rPr>
        <w:t>jačanje kapaciteta pružalaca prve pomoći - organizacija civilnog društva, stručnjaka iz oblasti socijalne zaštite koji pružaju pomoć žrtvama trgovine ljudima i drugim ranjivim grupama;</w:t>
      </w:r>
    </w:p>
    <w:p w14:paraId="02A7927D" w14:textId="77777777" w:rsidR="00FF228A" w:rsidRPr="00275496" w:rsidRDefault="00FF228A" w:rsidP="00FF228A">
      <w:pPr>
        <w:numPr>
          <w:ilvl w:val="0"/>
          <w:numId w:val="5"/>
        </w:numPr>
        <w:spacing w:after="0" w:line="240" w:lineRule="auto"/>
        <w:contextualSpacing/>
        <w:jc w:val="both"/>
        <w:rPr>
          <w:rFonts w:ascii="Tahoma" w:hAnsi="Tahoma" w:cs="Tahoma"/>
          <w:sz w:val="20"/>
          <w:szCs w:val="20"/>
        </w:rPr>
      </w:pPr>
      <w:r w:rsidRPr="00275496">
        <w:rPr>
          <w:rFonts w:ascii="Tahoma" w:hAnsi="Tahoma" w:cs="Tahoma"/>
          <w:sz w:val="20"/>
          <w:szCs w:val="20"/>
        </w:rPr>
        <w:t>jačanje položaja žrtava kroz poboljšanje pristupa pravnoj pomoći kroz angažman  specijaliziranih pravnika/pružatelja pravne pomoći i službi za podršku žrtvama;</w:t>
      </w:r>
    </w:p>
    <w:p w14:paraId="71AB7822" w14:textId="77777777" w:rsidR="00FF228A" w:rsidRPr="00275496" w:rsidRDefault="00FF228A" w:rsidP="00FF228A">
      <w:pPr>
        <w:numPr>
          <w:ilvl w:val="0"/>
          <w:numId w:val="5"/>
        </w:numPr>
        <w:spacing w:after="0" w:line="240" w:lineRule="auto"/>
        <w:contextualSpacing/>
        <w:jc w:val="both"/>
        <w:rPr>
          <w:rFonts w:ascii="Tahoma" w:hAnsi="Tahoma" w:cs="Tahoma"/>
          <w:sz w:val="20"/>
          <w:szCs w:val="20"/>
        </w:rPr>
      </w:pPr>
      <w:r w:rsidRPr="00275496">
        <w:rPr>
          <w:rFonts w:ascii="Tahoma" w:hAnsi="Tahoma" w:cs="Tahoma"/>
          <w:sz w:val="20"/>
          <w:szCs w:val="20"/>
        </w:rPr>
        <w:lastRenderedPageBreak/>
        <w:t>jačanje uloge i kapaciteta relevantnih profesionalaca uključenih u identifikaciju i pomoć žrtvama (uključujući reintegracijsku podršku), sa fokusom na djecu, marginaliziranu romsku populaciju kao i maloljetnike bez pratnje - potencijalne žrtve trgovine ljudima u nastalim migracijskim tokovima.</w:t>
      </w:r>
    </w:p>
    <w:p w14:paraId="5A2CAF6E" w14:textId="77777777" w:rsidR="00FF228A" w:rsidRPr="00275496" w:rsidRDefault="00FF228A" w:rsidP="00FF228A">
      <w:pPr>
        <w:spacing w:after="0" w:line="240" w:lineRule="auto"/>
        <w:jc w:val="both"/>
        <w:rPr>
          <w:rFonts w:ascii="Tahoma" w:hAnsi="Tahoma" w:cs="Tahoma"/>
          <w:sz w:val="20"/>
          <w:szCs w:val="20"/>
        </w:rPr>
      </w:pPr>
    </w:p>
    <w:p w14:paraId="7F530246" w14:textId="77777777" w:rsidR="00FF228A" w:rsidRPr="00275496" w:rsidRDefault="00FF228A" w:rsidP="00FF228A">
      <w:pPr>
        <w:numPr>
          <w:ilvl w:val="2"/>
          <w:numId w:val="2"/>
        </w:numPr>
        <w:spacing w:after="0" w:line="240" w:lineRule="auto"/>
        <w:jc w:val="both"/>
        <w:outlineLvl w:val="2"/>
        <w:rPr>
          <w:rFonts w:ascii="Tahoma" w:eastAsia="Times New Roman" w:hAnsi="Tahoma" w:cs="Tahoma"/>
          <w:b/>
          <w:sz w:val="20"/>
          <w:szCs w:val="20"/>
          <w:lang w:eastAsia="en-GB"/>
        </w:rPr>
      </w:pPr>
      <w:r w:rsidRPr="00275496">
        <w:rPr>
          <w:rFonts w:ascii="Tahoma" w:eastAsia="Times New Roman" w:hAnsi="Tahoma" w:cs="Tahoma"/>
          <w:b/>
          <w:sz w:val="20"/>
          <w:szCs w:val="20"/>
          <w:lang w:eastAsia="en-GB"/>
        </w:rPr>
        <w:t>Očekivani rezultat projekta</w:t>
      </w:r>
    </w:p>
    <w:p w14:paraId="2E8B262D" w14:textId="77777777" w:rsidR="00FF228A" w:rsidRPr="00275496" w:rsidRDefault="00FF228A" w:rsidP="00FF228A">
      <w:pPr>
        <w:tabs>
          <w:tab w:val="num" w:pos="1170"/>
        </w:tabs>
        <w:spacing w:after="0" w:line="240" w:lineRule="auto"/>
        <w:jc w:val="both"/>
        <w:rPr>
          <w:rFonts w:ascii="Tahoma" w:hAnsi="Tahoma" w:cs="Tahoma"/>
          <w:sz w:val="20"/>
          <w:szCs w:val="20"/>
        </w:rPr>
      </w:pPr>
      <w:bookmarkStart w:id="14" w:name="_Toc474233506"/>
      <w:r w:rsidRPr="00275496">
        <w:rPr>
          <w:rFonts w:ascii="Tahoma" w:hAnsi="Tahoma" w:cs="Tahoma"/>
          <w:sz w:val="20"/>
          <w:szCs w:val="20"/>
        </w:rPr>
        <w:t>Smanjenje trgovine ljudima u BiH i širem regionu, poboljšanje identifikacije žrtava trgovine ljudima, kao i pružanja kvalitetne pomoći, te jačanje kapaciteta predstavnika institucija BiH i profesionalaca, organizacija civilnog društva, te povećanje njihove ekspertize u pristupu borbi protiv trgovine ljudima u BiH.</w:t>
      </w:r>
    </w:p>
    <w:p w14:paraId="2B4451CF" w14:textId="77777777" w:rsidR="00FF228A" w:rsidRPr="00275496" w:rsidRDefault="00FF228A" w:rsidP="00FF228A">
      <w:pPr>
        <w:tabs>
          <w:tab w:val="num" w:pos="1170"/>
        </w:tabs>
        <w:spacing w:after="0" w:line="240" w:lineRule="auto"/>
        <w:jc w:val="both"/>
        <w:rPr>
          <w:rFonts w:ascii="Tahoma" w:hAnsi="Tahoma" w:cs="Tahoma"/>
          <w:sz w:val="20"/>
          <w:szCs w:val="20"/>
        </w:rPr>
      </w:pPr>
    </w:p>
    <w:p w14:paraId="77033448" w14:textId="77777777" w:rsidR="00FF228A" w:rsidRPr="00275496" w:rsidRDefault="00FF228A" w:rsidP="00FF228A">
      <w:pPr>
        <w:tabs>
          <w:tab w:val="num" w:pos="1170"/>
        </w:tabs>
        <w:spacing w:after="0" w:line="240" w:lineRule="auto"/>
        <w:jc w:val="both"/>
        <w:rPr>
          <w:rFonts w:ascii="Tahoma" w:hAnsi="Tahoma" w:cs="Tahoma"/>
          <w:sz w:val="20"/>
          <w:szCs w:val="20"/>
        </w:rPr>
      </w:pPr>
    </w:p>
    <w:p w14:paraId="50F9B64D" w14:textId="77777777" w:rsidR="00FF228A" w:rsidRPr="00275496" w:rsidRDefault="00FF228A" w:rsidP="00FF228A">
      <w:pPr>
        <w:keepLines/>
        <w:numPr>
          <w:ilvl w:val="0"/>
          <w:numId w:val="2"/>
        </w:numPr>
        <w:spacing w:after="0" w:line="240" w:lineRule="auto"/>
        <w:jc w:val="both"/>
        <w:outlineLvl w:val="0"/>
        <w:rPr>
          <w:rFonts w:ascii="Tahoma" w:eastAsia="Times New Roman" w:hAnsi="Tahoma" w:cs="Tahoma"/>
          <w:b/>
          <w:smallCaps/>
          <w:kern w:val="28"/>
          <w:sz w:val="20"/>
          <w:szCs w:val="20"/>
          <w:lang w:eastAsia="en-GB"/>
        </w:rPr>
      </w:pPr>
      <w:r w:rsidRPr="00275496">
        <w:rPr>
          <w:rFonts w:ascii="Tahoma" w:eastAsia="Times New Roman" w:hAnsi="Tahoma" w:cs="Tahoma"/>
          <w:b/>
          <w:smallCaps/>
          <w:kern w:val="28"/>
          <w:sz w:val="20"/>
          <w:szCs w:val="20"/>
          <w:lang w:eastAsia="en-GB"/>
        </w:rPr>
        <w:t>DJELOKRUG RADA U SKLOPU UGOVORA</w:t>
      </w:r>
      <w:bookmarkEnd w:id="14"/>
    </w:p>
    <w:p w14:paraId="16D38377" w14:textId="77777777" w:rsidR="00FF228A" w:rsidRPr="00275496" w:rsidRDefault="00FF228A" w:rsidP="00FF228A">
      <w:pPr>
        <w:keepLines/>
        <w:spacing w:after="0" w:line="240" w:lineRule="auto"/>
        <w:ind w:left="480"/>
        <w:jc w:val="both"/>
        <w:outlineLvl w:val="0"/>
        <w:rPr>
          <w:rFonts w:ascii="Tahoma" w:eastAsia="Times New Roman" w:hAnsi="Tahoma" w:cs="Tahoma"/>
          <w:b/>
          <w:smallCaps/>
          <w:kern w:val="28"/>
          <w:sz w:val="20"/>
          <w:szCs w:val="20"/>
          <w:lang w:eastAsia="en-GB"/>
        </w:rPr>
      </w:pPr>
    </w:p>
    <w:p w14:paraId="4B671764" w14:textId="77777777" w:rsidR="00FF228A" w:rsidRPr="00275496" w:rsidRDefault="00FF228A" w:rsidP="00FF228A">
      <w:pPr>
        <w:numPr>
          <w:ilvl w:val="1"/>
          <w:numId w:val="2"/>
        </w:numPr>
        <w:spacing w:after="0" w:line="240" w:lineRule="auto"/>
        <w:jc w:val="both"/>
        <w:outlineLvl w:val="1"/>
        <w:rPr>
          <w:rFonts w:ascii="Tahoma" w:eastAsia="Times New Roman" w:hAnsi="Tahoma" w:cs="Tahoma"/>
          <w:b/>
          <w:sz w:val="20"/>
          <w:szCs w:val="20"/>
          <w:lang w:eastAsia="en-GB"/>
        </w:rPr>
      </w:pPr>
      <w:bookmarkStart w:id="15" w:name="_Toc474233507"/>
      <w:r w:rsidRPr="00275496">
        <w:rPr>
          <w:rFonts w:ascii="Tahoma" w:eastAsia="Times New Roman" w:hAnsi="Tahoma" w:cs="Tahoma"/>
          <w:b/>
          <w:sz w:val="20"/>
          <w:szCs w:val="20"/>
          <w:lang w:eastAsia="en-GB"/>
        </w:rPr>
        <w:t>Opis posla i angažmana</w:t>
      </w:r>
      <w:bookmarkEnd w:id="15"/>
    </w:p>
    <w:p w14:paraId="4CF922C8" w14:textId="77777777" w:rsidR="00FF228A" w:rsidRPr="00275496" w:rsidRDefault="00FF228A" w:rsidP="00FF228A">
      <w:pPr>
        <w:tabs>
          <w:tab w:val="left" w:pos="2161"/>
        </w:tabs>
        <w:spacing w:after="0" w:line="240" w:lineRule="auto"/>
        <w:jc w:val="both"/>
        <w:rPr>
          <w:rFonts w:ascii="Tahoma" w:hAnsi="Tahoma" w:cs="Tahoma"/>
          <w:sz w:val="20"/>
          <w:szCs w:val="20"/>
        </w:rPr>
      </w:pPr>
      <w:bookmarkStart w:id="16" w:name="_Toc474233508"/>
      <w:r w:rsidRPr="00275496">
        <w:rPr>
          <w:rFonts w:ascii="Tahoma" w:hAnsi="Tahoma" w:cs="Tahoma"/>
          <w:sz w:val="20"/>
          <w:szCs w:val="20"/>
        </w:rPr>
        <w:t>Stručnjak za k</w:t>
      </w:r>
      <w:r w:rsidRPr="00275496">
        <w:rPr>
          <w:rFonts w:ascii="Tahoma" w:eastAsia="Times New Roman" w:hAnsi="Tahoma" w:cs="Tahoma"/>
          <w:sz w:val="20"/>
          <w:szCs w:val="20"/>
          <w:lang w:eastAsia="en-GB"/>
        </w:rPr>
        <w:t>oordiniranje pružanja usluga iz oblasti socijalne zaštite za žrtve trgovine ljudima u BiH i provedbu koordinacijskih sastanaka za vođenje pojedinačnih slučajeva asistencije te podržavanje multidisciplinarnog pristupa pružanja pomoći žrtvama:  aktivnosti koordinacionih sastanka vezano za komunikaciju, planiranje i organizacioni aspekt aktivnosti centara za socijalni rad</w:t>
      </w:r>
      <w:r w:rsidRPr="00275496">
        <w:rPr>
          <w:rFonts w:ascii="Tahoma" w:hAnsi="Tahoma" w:cs="Tahoma"/>
          <w:sz w:val="20"/>
          <w:szCs w:val="20"/>
        </w:rPr>
        <w:t xml:space="preserve"> u referalnom mehanizmu/ mehanizmu upućivanja za žrtve trgovine ljudima u BiH (u daljem tekstu Stručnjak za koordiniranje pružanja usluga iz oblasti socijalne zaštite za žrtve trgovine ljudima u BiH), odgovoran je za:</w:t>
      </w:r>
    </w:p>
    <w:p w14:paraId="0CB82921" w14:textId="77777777" w:rsidR="00FF228A" w:rsidRPr="00275496" w:rsidRDefault="00FF228A" w:rsidP="00FF228A">
      <w:pPr>
        <w:pStyle w:val="ListParagraph"/>
        <w:numPr>
          <w:ilvl w:val="0"/>
          <w:numId w:val="6"/>
        </w:numPr>
        <w:tabs>
          <w:tab w:val="left" w:pos="2161"/>
        </w:tabs>
        <w:spacing w:after="0" w:line="240" w:lineRule="auto"/>
        <w:jc w:val="both"/>
        <w:rPr>
          <w:rFonts w:ascii="Tahoma" w:eastAsia="Times New Roman" w:hAnsi="Tahoma" w:cs="Tahoma"/>
          <w:sz w:val="20"/>
          <w:szCs w:val="20"/>
          <w:lang w:val="bs-Latn-BA" w:eastAsia="en-GB"/>
        </w:rPr>
      </w:pPr>
      <w:r w:rsidRPr="00275496">
        <w:rPr>
          <w:rFonts w:ascii="Tahoma" w:eastAsia="Times New Roman" w:hAnsi="Tahoma" w:cs="Tahoma"/>
          <w:sz w:val="20"/>
          <w:szCs w:val="20"/>
          <w:lang w:val="bs-Latn-BA" w:eastAsia="en-GB"/>
        </w:rPr>
        <w:t xml:space="preserve">izradu rasporeda i planiranje koordinacionih sastanaka, </w:t>
      </w:r>
    </w:p>
    <w:p w14:paraId="100E7BA2" w14:textId="77777777" w:rsidR="00FF228A" w:rsidRPr="00275496" w:rsidRDefault="00FF228A" w:rsidP="00FF228A">
      <w:pPr>
        <w:pStyle w:val="ListParagraph"/>
        <w:numPr>
          <w:ilvl w:val="0"/>
          <w:numId w:val="6"/>
        </w:numPr>
        <w:tabs>
          <w:tab w:val="left" w:pos="2161"/>
        </w:tabs>
        <w:spacing w:after="0" w:line="240" w:lineRule="auto"/>
        <w:jc w:val="both"/>
        <w:rPr>
          <w:rFonts w:ascii="Tahoma" w:eastAsia="Times New Roman" w:hAnsi="Tahoma" w:cs="Tahoma"/>
          <w:sz w:val="20"/>
          <w:szCs w:val="20"/>
          <w:lang w:val="bs-Latn-BA" w:eastAsia="en-GB"/>
        </w:rPr>
      </w:pPr>
      <w:r w:rsidRPr="00275496">
        <w:rPr>
          <w:rFonts w:ascii="Tahoma" w:eastAsia="Times New Roman" w:hAnsi="Tahoma" w:cs="Tahoma"/>
          <w:sz w:val="20"/>
          <w:szCs w:val="20"/>
          <w:lang w:val="bs-Latn-BA" w:eastAsia="en-GB"/>
        </w:rPr>
        <w:t>osiguravanje aktivnog učešća centara za socijalni rad u koordinacijskim naporima/sastancima,</w:t>
      </w:r>
    </w:p>
    <w:p w14:paraId="16A9A283" w14:textId="77777777" w:rsidR="00FF228A" w:rsidRPr="00275496" w:rsidRDefault="00FF228A" w:rsidP="00FF228A">
      <w:pPr>
        <w:pStyle w:val="ListParagraph"/>
        <w:numPr>
          <w:ilvl w:val="0"/>
          <w:numId w:val="6"/>
        </w:numPr>
        <w:tabs>
          <w:tab w:val="left" w:pos="2161"/>
        </w:tabs>
        <w:spacing w:after="0" w:line="240" w:lineRule="auto"/>
        <w:jc w:val="both"/>
        <w:rPr>
          <w:rFonts w:ascii="Tahoma" w:eastAsia="Times New Roman" w:hAnsi="Tahoma" w:cs="Tahoma"/>
          <w:sz w:val="20"/>
          <w:szCs w:val="20"/>
          <w:lang w:val="bs-Latn-BA" w:eastAsia="en-GB"/>
        </w:rPr>
      </w:pPr>
      <w:r w:rsidRPr="00275496">
        <w:rPr>
          <w:rFonts w:ascii="Tahoma" w:eastAsia="Times New Roman" w:hAnsi="Tahoma" w:cs="Tahoma"/>
          <w:sz w:val="20"/>
          <w:szCs w:val="20"/>
          <w:lang w:val="bs-Latn-BA" w:eastAsia="en-GB"/>
        </w:rPr>
        <w:t>izradu zapisnika sa koordinacijskih sastanaka i osiguravanje pratećih radnji na sprovođenju dogovorenog,</w:t>
      </w:r>
    </w:p>
    <w:p w14:paraId="04CC38F6" w14:textId="77777777" w:rsidR="00FF228A" w:rsidRPr="00275496" w:rsidRDefault="00FF228A" w:rsidP="00FF228A">
      <w:pPr>
        <w:pStyle w:val="ListParagraph"/>
        <w:numPr>
          <w:ilvl w:val="0"/>
          <w:numId w:val="6"/>
        </w:numPr>
        <w:tabs>
          <w:tab w:val="left" w:pos="2161"/>
        </w:tabs>
        <w:spacing w:after="0" w:line="240" w:lineRule="auto"/>
        <w:jc w:val="both"/>
        <w:rPr>
          <w:rFonts w:ascii="Tahoma" w:eastAsia="Times New Roman" w:hAnsi="Tahoma" w:cs="Tahoma"/>
          <w:sz w:val="20"/>
          <w:szCs w:val="20"/>
          <w:lang w:val="bs-Latn-BA" w:eastAsia="en-GB"/>
        </w:rPr>
      </w:pPr>
      <w:r w:rsidRPr="00275496">
        <w:rPr>
          <w:rFonts w:ascii="Tahoma" w:eastAsia="Times New Roman" w:hAnsi="Tahoma" w:cs="Tahoma"/>
          <w:sz w:val="20"/>
          <w:szCs w:val="20"/>
          <w:lang w:val="bs-Latn-BA" w:eastAsia="en-GB"/>
        </w:rPr>
        <w:t xml:space="preserve">izvještavanje o pripremi i koordinaciji s drugim stručnjacima iz odgovarajućih komponenti programa, uključujući praćenje i ocjenu aktivnosti i osmišljavanje promjena za poboljšanja. </w:t>
      </w:r>
    </w:p>
    <w:p w14:paraId="29B1DFC7" w14:textId="77777777" w:rsidR="00FF228A" w:rsidRDefault="00FF228A" w:rsidP="00FF228A">
      <w:pPr>
        <w:tabs>
          <w:tab w:val="left" w:pos="2161"/>
        </w:tabs>
        <w:spacing w:after="0" w:line="240" w:lineRule="auto"/>
        <w:jc w:val="both"/>
        <w:rPr>
          <w:rFonts w:ascii="Tahoma" w:eastAsia="Times New Roman" w:hAnsi="Tahoma" w:cs="Tahoma"/>
          <w:sz w:val="20"/>
          <w:szCs w:val="20"/>
          <w:lang w:eastAsia="en-GB"/>
        </w:rPr>
      </w:pPr>
      <w:r w:rsidRPr="00275496">
        <w:rPr>
          <w:rFonts w:ascii="Tahoma" w:hAnsi="Tahoma" w:cs="Tahoma"/>
          <w:sz w:val="20"/>
          <w:szCs w:val="20"/>
        </w:rPr>
        <w:t>Stručnjak za k</w:t>
      </w:r>
      <w:r w:rsidRPr="00275496">
        <w:rPr>
          <w:rFonts w:ascii="Tahoma" w:eastAsia="Times New Roman" w:hAnsi="Tahoma" w:cs="Tahoma"/>
          <w:sz w:val="20"/>
          <w:szCs w:val="20"/>
          <w:lang w:eastAsia="en-GB"/>
        </w:rPr>
        <w:t>oordiniranje pružanja usluga iz oblasti socijalne zaštite za žrtve trgovine ljudima u BiH se obavezuje  gorenavedene aktivnosti, koje će se obavljati tokom šest (6) koordinacijskih sastanaka tokom razdoblja projekta,  izvršiti unutar ukupno 18 dana; po tri (3) dana za svaki od sastanaka (jedan za pripremu, jedan dan sastanka i jedan dan za naknadne radnje i pripremu izvještaja).</w:t>
      </w:r>
    </w:p>
    <w:p w14:paraId="27E2A7CA" w14:textId="77777777" w:rsidR="00FF228A" w:rsidRPr="00275496" w:rsidRDefault="00FF228A" w:rsidP="00FF228A">
      <w:pPr>
        <w:tabs>
          <w:tab w:val="left" w:pos="2161"/>
        </w:tabs>
        <w:spacing w:after="0" w:line="240" w:lineRule="auto"/>
        <w:jc w:val="both"/>
        <w:rPr>
          <w:rFonts w:ascii="Tahoma" w:eastAsia="Times New Roman" w:hAnsi="Tahoma" w:cs="Tahoma"/>
          <w:sz w:val="20"/>
          <w:szCs w:val="20"/>
          <w:lang w:eastAsia="en-GB"/>
        </w:rPr>
      </w:pPr>
    </w:p>
    <w:p w14:paraId="3D4BC9B3" w14:textId="77777777" w:rsidR="00FF228A" w:rsidRPr="00275496" w:rsidRDefault="00FF228A" w:rsidP="00FF228A">
      <w:pPr>
        <w:numPr>
          <w:ilvl w:val="1"/>
          <w:numId w:val="2"/>
        </w:numPr>
        <w:spacing w:after="0" w:line="240" w:lineRule="auto"/>
        <w:jc w:val="both"/>
        <w:outlineLvl w:val="1"/>
        <w:rPr>
          <w:rFonts w:ascii="Tahoma" w:eastAsia="Times New Roman" w:hAnsi="Tahoma" w:cs="Tahoma"/>
          <w:b/>
          <w:sz w:val="20"/>
          <w:szCs w:val="20"/>
          <w:lang w:eastAsia="en-GB"/>
        </w:rPr>
      </w:pPr>
      <w:r w:rsidRPr="00275496">
        <w:rPr>
          <w:rFonts w:ascii="Tahoma" w:eastAsia="Times New Roman" w:hAnsi="Tahoma" w:cs="Tahoma"/>
          <w:b/>
          <w:sz w:val="20"/>
          <w:szCs w:val="20"/>
          <w:lang w:eastAsia="en-GB"/>
        </w:rPr>
        <w:t>Svrha ugovora</w:t>
      </w:r>
      <w:bookmarkEnd w:id="16"/>
    </w:p>
    <w:p w14:paraId="1F859F49" w14:textId="77777777" w:rsidR="00FF228A" w:rsidRPr="00275496" w:rsidRDefault="00FF228A" w:rsidP="00FF228A">
      <w:pPr>
        <w:tabs>
          <w:tab w:val="left" w:pos="2161"/>
        </w:tabs>
        <w:spacing w:after="0" w:line="240" w:lineRule="auto"/>
        <w:jc w:val="both"/>
        <w:rPr>
          <w:rFonts w:ascii="Tahoma" w:eastAsia="Times New Roman" w:hAnsi="Tahoma" w:cs="Tahoma"/>
          <w:sz w:val="20"/>
          <w:szCs w:val="20"/>
          <w:lang w:eastAsia="en-GB"/>
        </w:rPr>
      </w:pPr>
      <w:r w:rsidRPr="00275496">
        <w:rPr>
          <w:rFonts w:ascii="Tahoma" w:eastAsia="Times New Roman" w:hAnsi="Tahoma" w:cs="Tahoma"/>
          <w:sz w:val="20"/>
          <w:szCs w:val="20"/>
          <w:lang w:eastAsia="en-GB"/>
        </w:rPr>
        <w:t>Svrha ovog ugovora je realizacija angažmana stručnjaka</w:t>
      </w:r>
      <w:r w:rsidRPr="00275496">
        <w:rPr>
          <w:rFonts w:ascii="Tahoma" w:hAnsi="Tahoma" w:cs="Tahoma"/>
          <w:sz w:val="20"/>
          <w:szCs w:val="20"/>
        </w:rPr>
        <w:t xml:space="preserve"> za k</w:t>
      </w:r>
      <w:r w:rsidRPr="00275496">
        <w:rPr>
          <w:rFonts w:ascii="Tahoma" w:eastAsia="Times New Roman" w:hAnsi="Tahoma" w:cs="Tahoma"/>
          <w:sz w:val="20"/>
          <w:szCs w:val="20"/>
          <w:lang w:eastAsia="en-GB"/>
        </w:rPr>
        <w:t>oordiniranje pružanja usluga iz oblasti socijalne zaštite za žrtve trgovine ljudima u BiH a u svrhu realizacije gorepomenutih aktivnosti (navedenih pod stavkom 2.1).</w:t>
      </w:r>
    </w:p>
    <w:p w14:paraId="643C8364" w14:textId="77777777" w:rsidR="00FF228A" w:rsidRPr="00275496" w:rsidRDefault="00FF228A" w:rsidP="00FF228A">
      <w:pPr>
        <w:tabs>
          <w:tab w:val="left" w:pos="2161"/>
        </w:tabs>
        <w:spacing w:after="0" w:line="240" w:lineRule="auto"/>
        <w:jc w:val="both"/>
        <w:rPr>
          <w:rFonts w:ascii="Tahoma" w:eastAsia="Times New Roman" w:hAnsi="Tahoma" w:cs="Tahoma"/>
          <w:sz w:val="20"/>
          <w:szCs w:val="20"/>
          <w:lang w:eastAsia="en-GB"/>
        </w:rPr>
      </w:pPr>
    </w:p>
    <w:p w14:paraId="0089854C" w14:textId="77777777" w:rsidR="00FF228A" w:rsidRPr="00275496" w:rsidRDefault="00FF228A" w:rsidP="00FF228A">
      <w:pPr>
        <w:numPr>
          <w:ilvl w:val="1"/>
          <w:numId w:val="2"/>
        </w:numPr>
        <w:spacing w:after="0" w:line="240" w:lineRule="auto"/>
        <w:jc w:val="both"/>
        <w:outlineLvl w:val="1"/>
        <w:rPr>
          <w:rFonts w:ascii="Tahoma" w:eastAsia="Times New Roman" w:hAnsi="Tahoma" w:cs="Tahoma"/>
          <w:b/>
          <w:sz w:val="20"/>
          <w:szCs w:val="20"/>
          <w:lang w:eastAsia="en-GB"/>
        </w:rPr>
      </w:pPr>
      <w:bookmarkStart w:id="17" w:name="_Toc474233509"/>
      <w:r w:rsidRPr="00275496">
        <w:rPr>
          <w:rFonts w:ascii="Tahoma" w:eastAsia="Times New Roman" w:hAnsi="Tahoma" w:cs="Tahoma"/>
          <w:b/>
          <w:sz w:val="20"/>
          <w:szCs w:val="20"/>
          <w:lang w:eastAsia="en-GB"/>
        </w:rPr>
        <w:t>Očekivani rezultati</w:t>
      </w:r>
      <w:bookmarkEnd w:id="17"/>
    </w:p>
    <w:p w14:paraId="36CB72A7" w14:textId="77777777" w:rsidR="00FF228A" w:rsidRPr="00275496" w:rsidRDefault="00FF228A" w:rsidP="00FF228A">
      <w:pPr>
        <w:tabs>
          <w:tab w:val="left" w:pos="2161"/>
        </w:tabs>
        <w:spacing w:after="0" w:line="240" w:lineRule="auto"/>
        <w:jc w:val="both"/>
        <w:rPr>
          <w:rFonts w:ascii="Tahoma" w:eastAsia="Times New Roman" w:hAnsi="Tahoma" w:cs="Tahoma"/>
          <w:sz w:val="20"/>
          <w:szCs w:val="20"/>
          <w:lang w:eastAsia="en-GB"/>
        </w:rPr>
      </w:pPr>
      <w:r w:rsidRPr="00275496">
        <w:rPr>
          <w:rFonts w:ascii="Tahoma" w:eastAsia="Times New Roman" w:hAnsi="Tahoma" w:cs="Tahoma"/>
          <w:sz w:val="20"/>
          <w:szCs w:val="20"/>
          <w:lang w:eastAsia="en-GB"/>
        </w:rPr>
        <w:t xml:space="preserve">Stručnjak za koordiniranje pružanja usluga iz oblasti socijalne zaštite za žrtve trgovine ljudima u BiH će izraditi raspored i planirati organizaciju i realizaciju ukupno 6 koordinacionih sastanaka, osigurati učešće predstavnika centara za socijalni rad na koordinacionim sastancima, obezbijediti pojedinačne zapisnike sa koordinacionih sastanaka, osigurati prateće radnje potrebne za realizaciju aktivnosti dogovorenih na koordinacionim sastancima te redovno sačinjavati i podnositi izvještaje o pripremi i koordinaciji s drugim stručnjacima iz odgovarajućih komponenti programa, uključujući praćenje i ocjenu aktivnosti i osmišljavanje promjena za poboljšanja istih, a u cilju poboljšanja pružanja adekvatne pomoći za žrtve trgovine ljudima. </w:t>
      </w:r>
    </w:p>
    <w:p w14:paraId="35FA336E" w14:textId="77777777" w:rsidR="00FF228A" w:rsidRPr="00275496" w:rsidRDefault="00FF228A" w:rsidP="00FF228A">
      <w:pPr>
        <w:tabs>
          <w:tab w:val="left" w:pos="2161"/>
        </w:tabs>
        <w:spacing w:after="0" w:line="240" w:lineRule="auto"/>
        <w:jc w:val="both"/>
        <w:rPr>
          <w:rFonts w:ascii="Tahoma" w:eastAsia="Times New Roman" w:hAnsi="Tahoma" w:cs="Tahoma"/>
          <w:sz w:val="20"/>
          <w:szCs w:val="20"/>
          <w:lang w:eastAsia="en-GB"/>
        </w:rPr>
      </w:pPr>
    </w:p>
    <w:p w14:paraId="5A93E232" w14:textId="77777777" w:rsidR="00FF228A" w:rsidRPr="00275496" w:rsidRDefault="00FF228A" w:rsidP="00FF228A">
      <w:pPr>
        <w:tabs>
          <w:tab w:val="left" w:pos="2161"/>
        </w:tabs>
        <w:spacing w:after="0" w:line="240" w:lineRule="auto"/>
        <w:jc w:val="both"/>
        <w:rPr>
          <w:rFonts w:ascii="Tahoma" w:eastAsia="Times New Roman" w:hAnsi="Tahoma" w:cs="Tahoma"/>
          <w:sz w:val="20"/>
          <w:szCs w:val="20"/>
          <w:lang w:eastAsia="en-GB"/>
        </w:rPr>
      </w:pPr>
    </w:p>
    <w:p w14:paraId="76596CD4" w14:textId="77777777" w:rsidR="00FF228A" w:rsidRPr="00275496" w:rsidRDefault="00FF228A" w:rsidP="00FF228A">
      <w:pPr>
        <w:keepLines/>
        <w:numPr>
          <w:ilvl w:val="0"/>
          <w:numId w:val="2"/>
        </w:numPr>
        <w:spacing w:after="0" w:line="240" w:lineRule="auto"/>
        <w:jc w:val="both"/>
        <w:outlineLvl w:val="0"/>
        <w:rPr>
          <w:rFonts w:ascii="Tahoma" w:eastAsia="Times New Roman" w:hAnsi="Tahoma" w:cs="Tahoma"/>
          <w:b/>
          <w:smallCaps/>
          <w:kern w:val="28"/>
          <w:sz w:val="20"/>
          <w:szCs w:val="20"/>
          <w:lang w:eastAsia="en-GB"/>
        </w:rPr>
      </w:pPr>
      <w:bookmarkStart w:id="18" w:name="_Toc474233510"/>
      <w:r w:rsidRPr="00275496">
        <w:rPr>
          <w:rFonts w:ascii="Tahoma" w:eastAsia="Times New Roman" w:hAnsi="Tahoma" w:cs="Tahoma"/>
          <w:b/>
          <w:smallCaps/>
          <w:kern w:val="28"/>
          <w:sz w:val="20"/>
          <w:szCs w:val="20"/>
          <w:lang w:eastAsia="en-GB"/>
        </w:rPr>
        <w:t>LOGISTIKA I ROKOVI ANGAŽMANA</w:t>
      </w:r>
      <w:bookmarkEnd w:id="18"/>
    </w:p>
    <w:p w14:paraId="5FB10AF5" w14:textId="77777777" w:rsidR="00FF228A" w:rsidRPr="00275496" w:rsidRDefault="00FF228A" w:rsidP="00FF228A">
      <w:pPr>
        <w:keepLines/>
        <w:spacing w:after="0" w:line="240" w:lineRule="auto"/>
        <w:ind w:left="480"/>
        <w:jc w:val="both"/>
        <w:outlineLvl w:val="0"/>
        <w:rPr>
          <w:rFonts w:ascii="Tahoma" w:eastAsia="Times New Roman" w:hAnsi="Tahoma" w:cs="Tahoma"/>
          <w:b/>
          <w:smallCaps/>
          <w:kern w:val="28"/>
          <w:sz w:val="20"/>
          <w:szCs w:val="20"/>
          <w:lang w:eastAsia="en-GB"/>
        </w:rPr>
      </w:pPr>
    </w:p>
    <w:p w14:paraId="25FE4248" w14:textId="77777777" w:rsidR="00FF228A" w:rsidRPr="00275496" w:rsidRDefault="00FF228A" w:rsidP="00FF228A">
      <w:pPr>
        <w:numPr>
          <w:ilvl w:val="1"/>
          <w:numId w:val="2"/>
        </w:numPr>
        <w:spacing w:after="0" w:line="240" w:lineRule="auto"/>
        <w:jc w:val="both"/>
        <w:outlineLvl w:val="1"/>
        <w:rPr>
          <w:rFonts w:ascii="Tahoma" w:eastAsia="Times New Roman" w:hAnsi="Tahoma" w:cs="Tahoma"/>
          <w:b/>
          <w:sz w:val="20"/>
          <w:szCs w:val="20"/>
          <w:lang w:eastAsia="en-GB"/>
        </w:rPr>
      </w:pPr>
      <w:bookmarkStart w:id="19" w:name="_Toc474233511"/>
      <w:r w:rsidRPr="00275496">
        <w:rPr>
          <w:rFonts w:ascii="Tahoma" w:eastAsia="Times New Roman" w:hAnsi="Tahoma" w:cs="Tahoma"/>
          <w:b/>
          <w:sz w:val="20"/>
          <w:szCs w:val="20"/>
          <w:lang w:eastAsia="en-GB"/>
        </w:rPr>
        <w:t>Odgovorno tijelo i lokacija realizacije aktivnosti i angažmana</w:t>
      </w:r>
      <w:bookmarkEnd w:id="19"/>
    </w:p>
    <w:p w14:paraId="26417F80" w14:textId="77777777" w:rsidR="00FF228A" w:rsidRPr="00275496" w:rsidRDefault="00FF228A" w:rsidP="00FF228A">
      <w:pPr>
        <w:tabs>
          <w:tab w:val="left" w:pos="2161"/>
        </w:tabs>
        <w:spacing w:after="0" w:line="240" w:lineRule="auto"/>
        <w:ind w:left="1202"/>
        <w:jc w:val="both"/>
        <w:rPr>
          <w:rFonts w:ascii="Tahoma" w:eastAsia="Times New Roman" w:hAnsi="Tahoma" w:cs="Tahoma"/>
          <w:sz w:val="20"/>
          <w:szCs w:val="20"/>
          <w:lang w:eastAsia="en-GB"/>
        </w:rPr>
      </w:pPr>
      <w:r w:rsidRPr="00275496">
        <w:rPr>
          <w:rFonts w:ascii="Tahoma" w:eastAsia="Times New Roman" w:hAnsi="Tahoma" w:cs="Tahoma"/>
          <w:sz w:val="20"/>
          <w:szCs w:val="20"/>
          <w:lang w:eastAsia="en-GB"/>
        </w:rPr>
        <w:t xml:space="preserve">Međunarodni forum solidarnosti – EMMAUS (MFS-EMMAUS) </w:t>
      </w:r>
    </w:p>
    <w:p w14:paraId="39C525F2" w14:textId="77777777" w:rsidR="00FF228A" w:rsidRPr="00275496" w:rsidRDefault="00FF228A" w:rsidP="00FF228A">
      <w:pPr>
        <w:tabs>
          <w:tab w:val="left" w:pos="2161"/>
        </w:tabs>
        <w:spacing w:after="0" w:line="240" w:lineRule="auto"/>
        <w:ind w:left="1202"/>
        <w:jc w:val="both"/>
        <w:rPr>
          <w:rFonts w:ascii="Tahoma" w:eastAsia="Times New Roman" w:hAnsi="Tahoma" w:cs="Tahoma"/>
          <w:sz w:val="20"/>
          <w:szCs w:val="20"/>
          <w:lang w:eastAsia="en-GB"/>
        </w:rPr>
      </w:pPr>
      <w:r w:rsidRPr="00275496">
        <w:rPr>
          <w:rFonts w:ascii="Tahoma" w:eastAsia="Times New Roman" w:hAnsi="Tahoma" w:cs="Tahoma"/>
          <w:sz w:val="20"/>
          <w:szCs w:val="20"/>
          <w:lang w:eastAsia="en-GB"/>
        </w:rPr>
        <w:t>Ured u Sarajevu</w:t>
      </w:r>
    </w:p>
    <w:p w14:paraId="5B4D8396" w14:textId="77777777" w:rsidR="00FF228A" w:rsidRPr="00275496" w:rsidRDefault="00FF228A" w:rsidP="00FF228A">
      <w:pPr>
        <w:tabs>
          <w:tab w:val="left" w:pos="2161"/>
        </w:tabs>
        <w:spacing w:after="0" w:line="240" w:lineRule="auto"/>
        <w:ind w:left="1202"/>
        <w:jc w:val="both"/>
        <w:rPr>
          <w:rFonts w:ascii="Tahoma" w:eastAsia="Times New Roman" w:hAnsi="Tahoma" w:cs="Tahoma"/>
          <w:sz w:val="20"/>
          <w:szCs w:val="20"/>
          <w:lang w:eastAsia="en-GB"/>
        </w:rPr>
      </w:pPr>
      <w:r w:rsidRPr="00275496">
        <w:rPr>
          <w:rFonts w:ascii="Tahoma" w:eastAsia="Times New Roman" w:hAnsi="Tahoma" w:cs="Tahoma"/>
          <w:sz w:val="20"/>
          <w:szCs w:val="20"/>
          <w:lang w:eastAsia="en-GB"/>
        </w:rPr>
        <w:t>Paromlinska 10,</w:t>
      </w:r>
    </w:p>
    <w:p w14:paraId="47BE070E" w14:textId="77777777" w:rsidR="00FF228A" w:rsidRPr="00275496" w:rsidRDefault="00FF228A" w:rsidP="00FF228A">
      <w:pPr>
        <w:tabs>
          <w:tab w:val="left" w:pos="2161"/>
        </w:tabs>
        <w:spacing w:after="0" w:line="240" w:lineRule="auto"/>
        <w:ind w:left="1202"/>
        <w:jc w:val="both"/>
        <w:rPr>
          <w:rFonts w:ascii="Tahoma" w:eastAsia="Times New Roman" w:hAnsi="Tahoma" w:cs="Tahoma"/>
          <w:sz w:val="20"/>
          <w:szCs w:val="20"/>
          <w:lang w:eastAsia="en-GB"/>
        </w:rPr>
      </w:pPr>
      <w:r w:rsidRPr="00275496">
        <w:rPr>
          <w:rFonts w:ascii="Tahoma" w:eastAsia="Times New Roman" w:hAnsi="Tahoma" w:cs="Tahoma"/>
          <w:sz w:val="20"/>
          <w:szCs w:val="20"/>
          <w:lang w:eastAsia="en-GB"/>
        </w:rPr>
        <w:t>71000 Sarajevo, BiH</w:t>
      </w:r>
    </w:p>
    <w:p w14:paraId="60217DB3" w14:textId="77777777" w:rsidR="00FF228A" w:rsidRPr="00275496" w:rsidRDefault="00FF228A" w:rsidP="00FF228A">
      <w:pPr>
        <w:tabs>
          <w:tab w:val="left" w:pos="2161"/>
        </w:tabs>
        <w:spacing w:after="0" w:line="240" w:lineRule="auto"/>
        <w:ind w:left="1202"/>
        <w:jc w:val="both"/>
        <w:rPr>
          <w:rFonts w:ascii="Tahoma" w:eastAsia="Times New Roman" w:hAnsi="Tahoma" w:cs="Tahoma"/>
          <w:sz w:val="20"/>
          <w:szCs w:val="20"/>
          <w:lang w:eastAsia="en-GB"/>
        </w:rPr>
      </w:pPr>
    </w:p>
    <w:p w14:paraId="7FE01F27" w14:textId="77777777" w:rsidR="00FF228A" w:rsidRPr="00275496" w:rsidRDefault="00FF228A" w:rsidP="00FF228A">
      <w:pPr>
        <w:numPr>
          <w:ilvl w:val="1"/>
          <w:numId w:val="2"/>
        </w:numPr>
        <w:spacing w:after="0" w:line="240" w:lineRule="auto"/>
        <w:jc w:val="both"/>
        <w:outlineLvl w:val="1"/>
        <w:rPr>
          <w:rFonts w:ascii="Tahoma" w:eastAsia="Times New Roman" w:hAnsi="Tahoma" w:cs="Tahoma"/>
          <w:b/>
          <w:sz w:val="20"/>
          <w:szCs w:val="20"/>
          <w:lang w:eastAsia="en-GB"/>
        </w:rPr>
      </w:pPr>
      <w:bookmarkStart w:id="20" w:name="_Toc474233512"/>
      <w:r w:rsidRPr="00275496">
        <w:rPr>
          <w:rFonts w:ascii="Tahoma" w:eastAsia="Times New Roman" w:hAnsi="Tahoma" w:cs="Tahoma"/>
          <w:b/>
          <w:sz w:val="20"/>
          <w:szCs w:val="20"/>
          <w:lang w:eastAsia="en-GB"/>
        </w:rPr>
        <w:lastRenderedPageBreak/>
        <w:t>Datum početka i trajanje implementacije projektne aktivnosti</w:t>
      </w:r>
      <w:bookmarkEnd w:id="20"/>
      <w:r w:rsidRPr="00275496">
        <w:rPr>
          <w:rFonts w:ascii="Tahoma" w:eastAsia="Times New Roman" w:hAnsi="Tahoma" w:cs="Tahoma"/>
          <w:b/>
          <w:sz w:val="20"/>
          <w:szCs w:val="20"/>
          <w:lang w:eastAsia="en-GB"/>
        </w:rPr>
        <w:t xml:space="preserve"> </w:t>
      </w:r>
    </w:p>
    <w:p w14:paraId="54182748" w14:textId="77777777" w:rsidR="00FF228A" w:rsidRPr="00275496" w:rsidRDefault="00FF228A" w:rsidP="00FF228A">
      <w:pPr>
        <w:tabs>
          <w:tab w:val="left" w:pos="2161"/>
        </w:tabs>
        <w:spacing w:after="0" w:line="240" w:lineRule="auto"/>
        <w:jc w:val="both"/>
        <w:rPr>
          <w:rFonts w:ascii="Tahoma" w:eastAsia="Times New Roman" w:hAnsi="Tahoma" w:cs="Tahoma"/>
          <w:sz w:val="20"/>
          <w:szCs w:val="20"/>
          <w:lang w:eastAsia="en-GB"/>
        </w:rPr>
      </w:pPr>
      <w:r w:rsidRPr="00275496">
        <w:rPr>
          <w:rFonts w:ascii="Tahoma" w:eastAsia="Times New Roman" w:hAnsi="Tahoma" w:cs="Tahoma"/>
          <w:sz w:val="20"/>
          <w:szCs w:val="20"/>
          <w:lang w:eastAsia="en-GB"/>
        </w:rPr>
        <w:t>Angažman stručnjaka uključuje ukupno 18 radnih dana (po tri (3) dana za svaki od sastanaka - jedan za pripremu, jedan dan sastanka i jedan dan za naknadne radnje i pripremu izvještaja), tokom perioda od 20.04.2020.-31.03.2021.godine.</w:t>
      </w:r>
    </w:p>
    <w:p w14:paraId="3DA7E8C5" w14:textId="77777777" w:rsidR="00FF228A" w:rsidRPr="00275496" w:rsidRDefault="00FF228A" w:rsidP="00FF228A">
      <w:pPr>
        <w:tabs>
          <w:tab w:val="left" w:pos="2161"/>
        </w:tabs>
        <w:spacing w:after="0" w:line="240" w:lineRule="auto"/>
        <w:ind w:left="1202"/>
        <w:jc w:val="both"/>
        <w:rPr>
          <w:rFonts w:ascii="Tahoma" w:eastAsia="Times New Roman" w:hAnsi="Tahoma" w:cs="Tahoma"/>
          <w:sz w:val="20"/>
          <w:szCs w:val="20"/>
          <w:lang w:eastAsia="en-GB"/>
        </w:rPr>
      </w:pPr>
    </w:p>
    <w:p w14:paraId="6D99B1D1" w14:textId="77777777" w:rsidR="00FF228A" w:rsidRPr="00275496" w:rsidRDefault="00FF228A" w:rsidP="00FF228A">
      <w:pPr>
        <w:numPr>
          <w:ilvl w:val="1"/>
          <w:numId w:val="2"/>
        </w:numPr>
        <w:spacing w:after="0" w:line="240" w:lineRule="auto"/>
        <w:jc w:val="both"/>
        <w:outlineLvl w:val="1"/>
        <w:rPr>
          <w:rFonts w:ascii="Tahoma" w:eastAsia="Times New Roman" w:hAnsi="Tahoma" w:cs="Tahoma"/>
          <w:b/>
          <w:sz w:val="20"/>
          <w:szCs w:val="20"/>
          <w:lang w:eastAsia="en-GB"/>
        </w:rPr>
      </w:pPr>
      <w:bookmarkStart w:id="21" w:name="_Toc474233513"/>
      <w:r w:rsidRPr="00275496">
        <w:rPr>
          <w:rFonts w:ascii="Tahoma" w:eastAsia="Times New Roman" w:hAnsi="Tahoma" w:cs="Tahoma"/>
          <w:b/>
          <w:sz w:val="20"/>
          <w:szCs w:val="20"/>
          <w:lang w:eastAsia="en-GB"/>
        </w:rPr>
        <w:t>Ostali uslovi ugovora</w:t>
      </w:r>
      <w:bookmarkEnd w:id="21"/>
    </w:p>
    <w:p w14:paraId="3C47A07A" w14:textId="77777777" w:rsidR="00FF228A" w:rsidRPr="00275496" w:rsidRDefault="00FF228A" w:rsidP="00FF228A">
      <w:pPr>
        <w:tabs>
          <w:tab w:val="left" w:pos="2161"/>
        </w:tabs>
        <w:spacing w:after="0" w:line="240" w:lineRule="auto"/>
        <w:jc w:val="both"/>
        <w:rPr>
          <w:rFonts w:ascii="Tahoma" w:eastAsia="Times New Roman" w:hAnsi="Tahoma" w:cs="Tahoma"/>
          <w:sz w:val="20"/>
          <w:szCs w:val="20"/>
          <w:lang w:eastAsia="en-GB"/>
        </w:rPr>
      </w:pPr>
      <w:r w:rsidRPr="00275496">
        <w:rPr>
          <w:rFonts w:ascii="Tahoma" w:eastAsia="Times New Roman" w:hAnsi="Tahoma" w:cs="Tahoma"/>
          <w:sz w:val="20"/>
          <w:szCs w:val="20"/>
          <w:lang w:eastAsia="en-GB"/>
        </w:rPr>
        <w:t>Eventualni troškovi, kao što su npr. troškovi putovanja, smještaja, komunikacije, dnevnice i sl. se smatraju dijelom ovog ugovora i uključeni su u ukupnu naknadu stručnjaka. MFS-EMMAUS neće snositi troškove nabavke opreme potrebne za realizaciju aktivnosti navedene u ugovoru, niti obezbijediti uredski smještaj za ugovorom angažiranu osobu.</w:t>
      </w:r>
    </w:p>
    <w:p w14:paraId="22E44469" w14:textId="77777777" w:rsidR="00FF228A" w:rsidRPr="00275496" w:rsidRDefault="00FF228A" w:rsidP="00FF228A">
      <w:pPr>
        <w:tabs>
          <w:tab w:val="left" w:pos="2161"/>
        </w:tabs>
        <w:spacing w:after="0" w:line="240" w:lineRule="auto"/>
        <w:jc w:val="both"/>
        <w:rPr>
          <w:rFonts w:ascii="Tahoma" w:eastAsia="Times New Roman" w:hAnsi="Tahoma" w:cs="Tahoma"/>
          <w:sz w:val="20"/>
          <w:szCs w:val="20"/>
          <w:lang w:eastAsia="en-GB"/>
        </w:rPr>
      </w:pPr>
    </w:p>
    <w:p w14:paraId="2A212CB0" w14:textId="77777777" w:rsidR="00FF228A" w:rsidRPr="00275496" w:rsidRDefault="00FF228A" w:rsidP="00FF228A">
      <w:pPr>
        <w:tabs>
          <w:tab w:val="left" w:pos="2161"/>
        </w:tabs>
        <w:spacing w:after="0" w:line="240" w:lineRule="auto"/>
        <w:jc w:val="both"/>
        <w:rPr>
          <w:rFonts w:ascii="Tahoma" w:eastAsia="Times New Roman" w:hAnsi="Tahoma" w:cs="Tahoma"/>
          <w:sz w:val="20"/>
          <w:szCs w:val="20"/>
          <w:lang w:eastAsia="en-GB"/>
        </w:rPr>
      </w:pPr>
    </w:p>
    <w:p w14:paraId="55BC2CC9" w14:textId="77777777" w:rsidR="00FF228A" w:rsidRPr="00275496" w:rsidRDefault="00FF228A" w:rsidP="00FF228A">
      <w:pPr>
        <w:keepLines/>
        <w:numPr>
          <w:ilvl w:val="0"/>
          <w:numId w:val="2"/>
        </w:numPr>
        <w:spacing w:after="0" w:line="240" w:lineRule="auto"/>
        <w:jc w:val="both"/>
        <w:outlineLvl w:val="0"/>
        <w:rPr>
          <w:rFonts w:ascii="Tahoma" w:eastAsia="Times New Roman" w:hAnsi="Tahoma" w:cs="Tahoma"/>
          <w:b/>
          <w:smallCaps/>
          <w:kern w:val="28"/>
          <w:sz w:val="20"/>
          <w:szCs w:val="20"/>
          <w:lang w:eastAsia="en-GB"/>
        </w:rPr>
      </w:pPr>
      <w:bookmarkStart w:id="22" w:name="_Toc474233514"/>
      <w:r w:rsidRPr="00275496">
        <w:rPr>
          <w:rFonts w:ascii="Tahoma" w:eastAsia="Times New Roman" w:hAnsi="Tahoma" w:cs="Tahoma"/>
          <w:b/>
          <w:smallCaps/>
          <w:kern w:val="28"/>
          <w:sz w:val="20"/>
          <w:szCs w:val="20"/>
          <w:lang w:eastAsia="en-GB"/>
        </w:rPr>
        <w:t>ZAHTJEVI ZA REALIZACIJU USLUGA/POSLOVA DEFINIRANIH OVIM UGOVOROM</w:t>
      </w:r>
      <w:bookmarkEnd w:id="22"/>
    </w:p>
    <w:p w14:paraId="2F0EF47C" w14:textId="77777777" w:rsidR="00FF228A" w:rsidRPr="00275496" w:rsidRDefault="00FF228A" w:rsidP="00FF228A">
      <w:pPr>
        <w:keepLines/>
        <w:spacing w:after="0" w:line="240" w:lineRule="auto"/>
        <w:ind w:left="480"/>
        <w:jc w:val="both"/>
        <w:outlineLvl w:val="0"/>
        <w:rPr>
          <w:rFonts w:ascii="Tahoma" w:eastAsia="Times New Roman" w:hAnsi="Tahoma" w:cs="Tahoma"/>
          <w:b/>
          <w:smallCaps/>
          <w:kern w:val="28"/>
          <w:sz w:val="20"/>
          <w:szCs w:val="20"/>
          <w:lang w:eastAsia="en-GB"/>
        </w:rPr>
      </w:pPr>
    </w:p>
    <w:p w14:paraId="6BC60E3D" w14:textId="77777777" w:rsidR="00FF228A" w:rsidRPr="00275496" w:rsidRDefault="00FF228A" w:rsidP="00FF228A">
      <w:pPr>
        <w:numPr>
          <w:ilvl w:val="1"/>
          <w:numId w:val="2"/>
        </w:numPr>
        <w:spacing w:after="0" w:line="240" w:lineRule="auto"/>
        <w:jc w:val="both"/>
        <w:outlineLvl w:val="1"/>
        <w:rPr>
          <w:rFonts w:ascii="Tahoma" w:eastAsia="Times New Roman" w:hAnsi="Tahoma" w:cs="Tahoma"/>
          <w:b/>
          <w:sz w:val="20"/>
          <w:szCs w:val="20"/>
          <w:lang w:eastAsia="en-GB"/>
        </w:rPr>
      </w:pPr>
      <w:bookmarkStart w:id="23" w:name="_Toc474233515"/>
      <w:r w:rsidRPr="00275496">
        <w:rPr>
          <w:rFonts w:ascii="Tahoma" w:eastAsia="Times New Roman" w:hAnsi="Tahoma" w:cs="Tahoma"/>
          <w:b/>
          <w:sz w:val="20"/>
          <w:szCs w:val="20"/>
          <w:lang w:eastAsia="en-GB"/>
        </w:rPr>
        <w:t>Kvalifikacije i vještine</w:t>
      </w:r>
      <w:bookmarkEnd w:id="23"/>
      <w:r w:rsidRPr="00275496">
        <w:rPr>
          <w:rFonts w:ascii="Tahoma" w:eastAsia="Times New Roman" w:hAnsi="Tahoma" w:cs="Tahoma"/>
          <w:b/>
          <w:sz w:val="20"/>
          <w:szCs w:val="20"/>
          <w:lang w:eastAsia="en-GB"/>
        </w:rPr>
        <w:t xml:space="preserve"> </w:t>
      </w:r>
    </w:p>
    <w:p w14:paraId="281D2828" w14:textId="77777777" w:rsidR="00FF228A" w:rsidRPr="00275496" w:rsidRDefault="00FF228A" w:rsidP="00FF228A">
      <w:pPr>
        <w:numPr>
          <w:ilvl w:val="0"/>
          <w:numId w:val="1"/>
        </w:numPr>
        <w:spacing w:after="0" w:line="240" w:lineRule="auto"/>
        <w:jc w:val="both"/>
        <w:rPr>
          <w:rFonts w:ascii="Tahoma" w:hAnsi="Tahoma" w:cs="Tahoma"/>
          <w:sz w:val="20"/>
          <w:szCs w:val="20"/>
        </w:rPr>
      </w:pPr>
      <w:r w:rsidRPr="00275496">
        <w:rPr>
          <w:rFonts w:ascii="Tahoma" w:hAnsi="Tahoma" w:cs="Tahoma"/>
          <w:sz w:val="20"/>
          <w:szCs w:val="20"/>
        </w:rPr>
        <w:t>univerzitetska diploma studija Socijalnog rada</w:t>
      </w:r>
      <w:r>
        <w:rPr>
          <w:rFonts w:ascii="Tahoma" w:hAnsi="Tahoma" w:cs="Tahoma"/>
          <w:sz w:val="20"/>
          <w:szCs w:val="20"/>
        </w:rPr>
        <w:t xml:space="preserve"> ili srodne studijske oblasti;</w:t>
      </w:r>
    </w:p>
    <w:p w14:paraId="019A52E3" w14:textId="77777777" w:rsidR="00FF228A" w:rsidRPr="00275496" w:rsidRDefault="00FF228A" w:rsidP="00FF228A">
      <w:pPr>
        <w:numPr>
          <w:ilvl w:val="0"/>
          <w:numId w:val="1"/>
        </w:numPr>
        <w:spacing w:after="0" w:line="240" w:lineRule="auto"/>
        <w:jc w:val="both"/>
        <w:rPr>
          <w:rFonts w:ascii="Tahoma" w:hAnsi="Tahoma" w:cs="Tahoma"/>
          <w:sz w:val="20"/>
          <w:szCs w:val="20"/>
        </w:rPr>
      </w:pPr>
      <w:r w:rsidRPr="00275496">
        <w:rPr>
          <w:rFonts w:ascii="Tahoma" w:hAnsi="Tahoma" w:cs="Tahoma"/>
          <w:sz w:val="20"/>
          <w:szCs w:val="20"/>
        </w:rPr>
        <w:t>poznavanje ljudskih prava u oblasti trgovine ljudima;</w:t>
      </w:r>
    </w:p>
    <w:p w14:paraId="186A8577" w14:textId="77777777" w:rsidR="00FF228A" w:rsidRPr="00275496" w:rsidRDefault="00FF228A" w:rsidP="00FF228A">
      <w:pPr>
        <w:numPr>
          <w:ilvl w:val="0"/>
          <w:numId w:val="1"/>
        </w:numPr>
        <w:spacing w:after="0" w:line="240" w:lineRule="auto"/>
        <w:rPr>
          <w:rFonts w:ascii="Tahoma" w:hAnsi="Tahoma" w:cs="Tahoma"/>
          <w:sz w:val="20"/>
          <w:szCs w:val="20"/>
        </w:rPr>
      </w:pPr>
      <w:r w:rsidRPr="00275496">
        <w:rPr>
          <w:rFonts w:ascii="Tahoma" w:hAnsi="Tahoma" w:cs="Tahoma"/>
          <w:sz w:val="20"/>
          <w:szCs w:val="20"/>
        </w:rPr>
        <w:t>sposobnosti prikupljanja podataka, analize i dokumentovanja u odgovarajućem pisanom obliku;</w:t>
      </w:r>
    </w:p>
    <w:p w14:paraId="498EE625" w14:textId="77777777" w:rsidR="00FF228A" w:rsidRPr="00275496" w:rsidRDefault="00FF228A" w:rsidP="00FF228A">
      <w:pPr>
        <w:numPr>
          <w:ilvl w:val="0"/>
          <w:numId w:val="1"/>
        </w:numPr>
        <w:spacing w:after="0" w:line="240" w:lineRule="auto"/>
        <w:rPr>
          <w:rFonts w:ascii="Tahoma" w:hAnsi="Tahoma" w:cs="Tahoma"/>
          <w:sz w:val="20"/>
          <w:szCs w:val="20"/>
        </w:rPr>
      </w:pPr>
      <w:r w:rsidRPr="00275496">
        <w:rPr>
          <w:rFonts w:ascii="Tahoma" w:hAnsi="Tahoma" w:cs="Tahoma"/>
          <w:sz w:val="20"/>
          <w:szCs w:val="20"/>
        </w:rPr>
        <w:t>komunikacijske i organizacijske sposobnosti;</w:t>
      </w:r>
    </w:p>
    <w:p w14:paraId="0A1FFC76" w14:textId="77777777" w:rsidR="00FF228A" w:rsidRPr="00275496" w:rsidRDefault="00FF228A" w:rsidP="00FF228A">
      <w:pPr>
        <w:numPr>
          <w:ilvl w:val="0"/>
          <w:numId w:val="1"/>
        </w:numPr>
        <w:spacing w:after="0" w:line="240" w:lineRule="auto"/>
        <w:rPr>
          <w:rFonts w:ascii="Tahoma" w:hAnsi="Tahoma" w:cs="Tahoma"/>
          <w:sz w:val="20"/>
          <w:szCs w:val="20"/>
        </w:rPr>
      </w:pPr>
      <w:r w:rsidRPr="00275496">
        <w:rPr>
          <w:rFonts w:ascii="Tahoma" w:hAnsi="Tahoma" w:cs="Tahoma"/>
          <w:sz w:val="20"/>
          <w:szCs w:val="20"/>
        </w:rPr>
        <w:t>iskustvo rada u organizacijama/institucijama aktivnih u oblasti sprečavanja trgovine ljudima;</w:t>
      </w:r>
    </w:p>
    <w:p w14:paraId="082502F4" w14:textId="77777777" w:rsidR="00FF228A" w:rsidRPr="00275496" w:rsidRDefault="00FF228A" w:rsidP="00FF228A">
      <w:pPr>
        <w:numPr>
          <w:ilvl w:val="0"/>
          <w:numId w:val="1"/>
        </w:numPr>
        <w:spacing w:after="0" w:line="240" w:lineRule="auto"/>
        <w:rPr>
          <w:rFonts w:ascii="Tahoma" w:hAnsi="Tahoma" w:cs="Tahoma"/>
          <w:sz w:val="20"/>
          <w:szCs w:val="20"/>
        </w:rPr>
      </w:pPr>
      <w:r w:rsidRPr="00275496">
        <w:rPr>
          <w:rFonts w:ascii="Tahoma" w:hAnsi="Tahoma" w:cs="Tahoma"/>
          <w:sz w:val="20"/>
          <w:szCs w:val="20"/>
        </w:rPr>
        <w:t>državljanstvo Bosne i Hercegovine.</w:t>
      </w:r>
    </w:p>
    <w:p w14:paraId="0EEEF414" w14:textId="77777777" w:rsidR="00FF228A" w:rsidRPr="00275496" w:rsidRDefault="00FF228A" w:rsidP="00FF228A">
      <w:pPr>
        <w:spacing w:after="0" w:line="240" w:lineRule="auto"/>
        <w:rPr>
          <w:rFonts w:ascii="Tahoma" w:hAnsi="Tahoma" w:cs="Tahoma"/>
          <w:sz w:val="20"/>
          <w:szCs w:val="20"/>
        </w:rPr>
      </w:pPr>
    </w:p>
    <w:p w14:paraId="001667E7" w14:textId="77777777" w:rsidR="00FF228A" w:rsidRPr="00275496" w:rsidRDefault="00FF228A" w:rsidP="00FF228A">
      <w:pPr>
        <w:spacing w:after="0" w:line="240" w:lineRule="auto"/>
        <w:rPr>
          <w:rFonts w:ascii="Tahoma" w:hAnsi="Tahoma" w:cs="Tahoma"/>
          <w:sz w:val="20"/>
          <w:szCs w:val="20"/>
        </w:rPr>
      </w:pPr>
    </w:p>
    <w:p w14:paraId="769CCB14" w14:textId="77777777" w:rsidR="00FF228A" w:rsidRPr="00275496" w:rsidRDefault="00FF228A" w:rsidP="00FF228A">
      <w:pPr>
        <w:keepLines/>
        <w:numPr>
          <w:ilvl w:val="0"/>
          <w:numId w:val="2"/>
        </w:numPr>
        <w:spacing w:after="0" w:line="240" w:lineRule="auto"/>
        <w:jc w:val="both"/>
        <w:outlineLvl w:val="0"/>
        <w:rPr>
          <w:rFonts w:ascii="Tahoma" w:eastAsia="Times New Roman" w:hAnsi="Tahoma" w:cs="Tahoma"/>
          <w:b/>
          <w:smallCaps/>
          <w:kern w:val="28"/>
          <w:sz w:val="20"/>
          <w:szCs w:val="20"/>
          <w:lang w:eastAsia="en-GB"/>
        </w:rPr>
      </w:pPr>
      <w:r w:rsidRPr="00275496">
        <w:rPr>
          <w:rFonts w:ascii="Tahoma" w:eastAsia="Times New Roman" w:hAnsi="Tahoma" w:cs="Tahoma"/>
          <w:b/>
          <w:smallCaps/>
          <w:kern w:val="28"/>
          <w:sz w:val="20"/>
          <w:szCs w:val="20"/>
          <w:lang w:eastAsia="en-GB"/>
        </w:rPr>
        <w:t>REZULTAT</w:t>
      </w:r>
    </w:p>
    <w:p w14:paraId="7827A704" w14:textId="77777777" w:rsidR="00FF228A" w:rsidRPr="00275496" w:rsidRDefault="00FF228A" w:rsidP="00FF228A">
      <w:pPr>
        <w:keepLines/>
        <w:spacing w:after="0" w:line="240" w:lineRule="auto"/>
        <w:ind w:left="480"/>
        <w:jc w:val="both"/>
        <w:outlineLvl w:val="0"/>
        <w:rPr>
          <w:rFonts w:ascii="Tahoma" w:eastAsia="Times New Roman" w:hAnsi="Tahoma" w:cs="Tahoma"/>
          <w:b/>
          <w:smallCaps/>
          <w:kern w:val="28"/>
          <w:sz w:val="20"/>
          <w:szCs w:val="20"/>
          <w:lang w:eastAsia="en-GB"/>
        </w:rPr>
      </w:pPr>
    </w:p>
    <w:p w14:paraId="243F2989" w14:textId="77777777" w:rsidR="00FF228A" w:rsidRPr="00275496" w:rsidRDefault="00FF228A" w:rsidP="00FF228A">
      <w:pPr>
        <w:numPr>
          <w:ilvl w:val="1"/>
          <w:numId w:val="2"/>
        </w:numPr>
        <w:spacing w:after="0" w:line="240" w:lineRule="auto"/>
        <w:jc w:val="both"/>
        <w:outlineLvl w:val="1"/>
        <w:rPr>
          <w:rFonts w:ascii="Tahoma" w:eastAsia="Times New Roman" w:hAnsi="Tahoma" w:cs="Tahoma"/>
          <w:b/>
          <w:sz w:val="20"/>
          <w:szCs w:val="20"/>
          <w:lang w:eastAsia="en-GB"/>
        </w:rPr>
      </w:pPr>
      <w:r w:rsidRPr="00275496">
        <w:rPr>
          <w:rFonts w:ascii="Tahoma" w:eastAsia="Times New Roman" w:hAnsi="Tahoma" w:cs="Tahoma"/>
          <w:b/>
          <w:sz w:val="20"/>
          <w:szCs w:val="20"/>
          <w:lang w:eastAsia="en-GB"/>
        </w:rPr>
        <w:t>Obaveze po rezultatima</w:t>
      </w:r>
    </w:p>
    <w:p w14:paraId="26292199" w14:textId="77777777" w:rsidR="00FF228A" w:rsidRPr="00275496" w:rsidRDefault="00FF228A" w:rsidP="00FF228A">
      <w:pPr>
        <w:tabs>
          <w:tab w:val="left" w:pos="2161"/>
        </w:tabs>
        <w:spacing w:after="0" w:line="240" w:lineRule="auto"/>
        <w:jc w:val="both"/>
        <w:rPr>
          <w:rFonts w:ascii="Tahoma" w:eastAsia="Times New Roman" w:hAnsi="Tahoma" w:cs="Tahoma"/>
          <w:sz w:val="20"/>
          <w:szCs w:val="20"/>
          <w:lang w:eastAsia="en-GB"/>
        </w:rPr>
      </w:pPr>
      <w:r w:rsidRPr="00275496">
        <w:rPr>
          <w:rFonts w:ascii="Tahoma" w:eastAsia="Times New Roman" w:hAnsi="Tahoma" w:cs="Tahoma"/>
          <w:sz w:val="20"/>
          <w:szCs w:val="20"/>
          <w:lang w:eastAsia="en-GB"/>
        </w:rPr>
        <w:t>Izvršilac se obavezuje da će do 31. maja 2021. godine organizovati i koordinirati sastancima relevantnih aktera uključenih u rad sa žrtvama trgovine ljudima, a po slijedećoj dinamici:</w:t>
      </w:r>
    </w:p>
    <w:p w14:paraId="12FAA03C" w14:textId="77777777" w:rsidR="00FF228A" w:rsidRPr="00275496" w:rsidRDefault="00FF228A" w:rsidP="00FF228A">
      <w:pPr>
        <w:pStyle w:val="ListParagraph"/>
        <w:numPr>
          <w:ilvl w:val="0"/>
          <w:numId w:val="5"/>
        </w:numPr>
        <w:tabs>
          <w:tab w:val="left" w:pos="2161"/>
        </w:tabs>
        <w:spacing w:after="0" w:line="240" w:lineRule="auto"/>
        <w:jc w:val="both"/>
        <w:rPr>
          <w:rFonts w:ascii="Tahoma" w:eastAsia="Times New Roman" w:hAnsi="Tahoma" w:cs="Tahoma"/>
          <w:sz w:val="20"/>
          <w:szCs w:val="20"/>
          <w:lang w:val="bs-Latn-BA" w:eastAsia="en-GB"/>
        </w:rPr>
      </w:pPr>
      <w:r w:rsidRPr="00275496">
        <w:rPr>
          <w:rFonts w:ascii="Tahoma" w:eastAsia="Times New Roman" w:hAnsi="Tahoma" w:cs="Tahoma"/>
          <w:sz w:val="20"/>
          <w:szCs w:val="20"/>
          <w:lang w:val="bs-Latn-BA" w:eastAsia="en-GB"/>
        </w:rPr>
        <w:t>Održati šest (6) koordinacijskih sastanaka u periodu od početka angažmana, aprila 2020. godine do 30. aprila 2021. godine, dinamikom svakog drugog mjeseca (Obzirom na epidemiološku situaciju u BiH, prva dva sastanka će se organizovati putem video-linka ili kojim drugim rješenjem za komunikaciju više učesnika na daljinu u realnom vremenu a sukladno raspoloživim tehničkim sredstvima.)</w:t>
      </w:r>
    </w:p>
    <w:p w14:paraId="33E1D35F" w14:textId="77777777" w:rsidR="00FF228A" w:rsidRPr="00275496" w:rsidRDefault="00FF228A" w:rsidP="00FF228A">
      <w:pPr>
        <w:pStyle w:val="ListParagraph"/>
        <w:numPr>
          <w:ilvl w:val="0"/>
          <w:numId w:val="5"/>
        </w:numPr>
        <w:tabs>
          <w:tab w:val="left" w:pos="2161"/>
        </w:tabs>
        <w:spacing w:after="0" w:line="240" w:lineRule="auto"/>
        <w:jc w:val="both"/>
        <w:rPr>
          <w:rFonts w:ascii="Tahoma" w:eastAsia="Times New Roman" w:hAnsi="Tahoma" w:cs="Tahoma"/>
          <w:sz w:val="20"/>
          <w:szCs w:val="20"/>
          <w:lang w:val="bs-Latn-BA" w:eastAsia="en-GB"/>
        </w:rPr>
      </w:pPr>
      <w:r w:rsidRPr="00275496">
        <w:rPr>
          <w:rFonts w:ascii="Tahoma" w:eastAsia="Times New Roman" w:hAnsi="Tahoma" w:cs="Tahoma"/>
          <w:sz w:val="20"/>
          <w:szCs w:val="20"/>
          <w:lang w:val="bs-Latn-BA" w:eastAsia="en-GB"/>
        </w:rPr>
        <w:t>Osigurati aktivno učešće CSR u koordinacijskim naporima/sastancima,</w:t>
      </w:r>
    </w:p>
    <w:p w14:paraId="7976B87A" w14:textId="77777777" w:rsidR="00FF228A" w:rsidRPr="00275496" w:rsidRDefault="00FF228A" w:rsidP="00FF228A">
      <w:pPr>
        <w:pStyle w:val="ListParagraph"/>
        <w:numPr>
          <w:ilvl w:val="0"/>
          <w:numId w:val="5"/>
        </w:numPr>
        <w:tabs>
          <w:tab w:val="left" w:pos="2161"/>
        </w:tabs>
        <w:spacing w:after="0" w:line="240" w:lineRule="auto"/>
        <w:jc w:val="both"/>
        <w:rPr>
          <w:rFonts w:ascii="Tahoma" w:eastAsia="Times New Roman" w:hAnsi="Tahoma" w:cs="Tahoma"/>
          <w:sz w:val="20"/>
          <w:szCs w:val="20"/>
          <w:lang w:val="bs-Latn-BA" w:eastAsia="en-GB"/>
        </w:rPr>
      </w:pPr>
      <w:r w:rsidRPr="00275496">
        <w:rPr>
          <w:rFonts w:ascii="Tahoma" w:eastAsia="Times New Roman" w:hAnsi="Tahoma" w:cs="Tahoma"/>
          <w:sz w:val="20"/>
          <w:szCs w:val="20"/>
          <w:lang w:val="bs-Latn-BA" w:eastAsia="en-GB"/>
        </w:rPr>
        <w:t>Dostaviti izrađene zapisnike sa koordinacijskih sastanaka i o osiguravanju pratećih radnji na sprovođenju dogovorenog, najkasnije sedam (7) dana po održanom sastanku;</w:t>
      </w:r>
    </w:p>
    <w:p w14:paraId="5A901FC6" w14:textId="77777777" w:rsidR="00FF228A" w:rsidRPr="00275496" w:rsidRDefault="00FF228A" w:rsidP="00FF228A">
      <w:pPr>
        <w:pStyle w:val="ListParagraph"/>
        <w:numPr>
          <w:ilvl w:val="0"/>
          <w:numId w:val="5"/>
        </w:numPr>
        <w:tabs>
          <w:tab w:val="left" w:pos="2161"/>
        </w:tabs>
        <w:spacing w:after="0" w:line="240" w:lineRule="auto"/>
        <w:jc w:val="both"/>
        <w:rPr>
          <w:rFonts w:ascii="Tahoma" w:eastAsia="Times New Roman" w:hAnsi="Tahoma" w:cs="Tahoma"/>
          <w:sz w:val="20"/>
          <w:szCs w:val="20"/>
          <w:lang w:val="bs-Latn-BA" w:eastAsia="en-GB"/>
        </w:rPr>
      </w:pPr>
      <w:r w:rsidRPr="00275496">
        <w:rPr>
          <w:rFonts w:ascii="Tahoma" w:eastAsia="Times New Roman" w:hAnsi="Tahoma" w:cs="Tahoma"/>
          <w:sz w:val="20"/>
          <w:szCs w:val="20"/>
          <w:lang w:val="bs-Latn-BA" w:eastAsia="en-GB"/>
        </w:rPr>
        <w:t xml:space="preserve">Dostavljati izvještaje o pripremi i koordinaciji s drugim stručnjacima iz odgovarajućih komponenti programa, uključujući praćenje i ocjenu aktivnosti i osmišljavanje promjena za poboljšanja. </w:t>
      </w:r>
    </w:p>
    <w:p w14:paraId="661FC7B8" w14:textId="77777777" w:rsidR="00FF228A" w:rsidRPr="00275496" w:rsidRDefault="00FF228A" w:rsidP="00FF228A">
      <w:pPr>
        <w:tabs>
          <w:tab w:val="left" w:pos="2161"/>
        </w:tabs>
        <w:spacing w:after="0" w:line="240" w:lineRule="auto"/>
        <w:ind w:left="1202"/>
        <w:jc w:val="both"/>
        <w:rPr>
          <w:rFonts w:ascii="Tahoma" w:eastAsia="Times New Roman" w:hAnsi="Tahoma" w:cs="Tahoma"/>
          <w:sz w:val="20"/>
          <w:szCs w:val="20"/>
          <w:lang w:eastAsia="en-GB"/>
        </w:rPr>
      </w:pPr>
      <w:r w:rsidRPr="00275496">
        <w:rPr>
          <w:rFonts w:ascii="Tahoma" w:eastAsia="Times New Roman" w:hAnsi="Tahoma" w:cs="Tahoma"/>
          <w:sz w:val="20"/>
          <w:szCs w:val="20"/>
          <w:lang w:eastAsia="en-GB"/>
        </w:rPr>
        <w:t xml:space="preserve">  </w:t>
      </w:r>
    </w:p>
    <w:p w14:paraId="6C3DC10C" w14:textId="77777777" w:rsidR="00FF228A" w:rsidRPr="00275496" w:rsidRDefault="00FF228A" w:rsidP="00FF228A">
      <w:pPr>
        <w:keepLines/>
        <w:numPr>
          <w:ilvl w:val="0"/>
          <w:numId w:val="2"/>
        </w:numPr>
        <w:spacing w:after="0" w:line="240" w:lineRule="auto"/>
        <w:jc w:val="both"/>
        <w:outlineLvl w:val="0"/>
        <w:rPr>
          <w:rFonts w:ascii="Tahoma" w:eastAsia="Times New Roman" w:hAnsi="Tahoma" w:cs="Tahoma"/>
          <w:b/>
          <w:smallCaps/>
          <w:kern w:val="28"/>
          <w:sz w:val="20"/>
          <w:szCs w:val="20"/>
          <w:lang w:eastAsia="en-GB"/>
        </w:rPr>
      </w:pPr>
      <w:r w:rsidRPr="00275496">
        <w:rPr>
          <w:rFonts w:ascii="Tahoma" w:eastAsia="Times New Roman" w:hAnsi="Tahoma" w:cs="Tahoma"/>
          <w:b/>
          <w:smallCaps/>
          <w:kern w:val="28"/>
          <w:sz w:val="20"/>
          <w:szCs w:val="20"/>
          <w:lang w:eastAsia="en-GB"/>
        </w:rPr>
        <w:t>POSEBNI ZAHTJEVI</w:t>
      </w:r>
    </w:p>
    <w:p w14:paraId="1823D615" w14:textId="77777777" w:rsidR="00FF228A" w:rsidRPr="00275496" w:rsidRDefault="00FF228A" w:rsidP="00FF228A">
      <w:pPr>
        <w:pStyle w:val="Text2"/>
        <w:spacing w:after="0"/>
        <w:ind w:left="0"/>
        <w:rPr>
          <w:rFonts w:ascii="Tahoma" w:hAnsi="Tahoma" w:cs="Tahoma"/>
          <w:lang w:val="bs-Latn-BA"/>
        </w:rPr>
      </w:pPr>
      <w:r w:rsidRPr="00275496">
        <w:rPr>
          <w:rFonts w:ascii="Tahoma" w:hAnsi="Tahoma" w:cs="Tahoma"/>
          <w:lang w:val="bs-Latn-BA"/>
        </w:rPr>
        <w:t xml:space="preserve">Rad na projektu “Pristup trgovini ljudima u Bosni i Hercegovini fokusiran na žrtvu, poboljšanje identifikacije, zaštite i pristupa pravdi” je specifičan obzirom na povjerljive informacije koje se obrađuju. Prije odobrenja tima za upravljanje projektima, informacije se ne smiju dijeliti s trećim osobama. Uz potpisani Ugovor, izvršilac je obavezan potpisati da će poštivati slijedeće procedure: etički kodeks, politika zaštite djeteta i izjava o povjerljivosti podataka. </w:t>
      </w:r>
    </w:p>
    <w:p w14:paraId="225294CB" w14:textId="1BDBED8B" w:rsidR="00FF228A" w:rsidRDefault="00FF228A"/>
    <w:p w14:paraId="5F34B4FA" w14:textId="040FBF9A" w:rsidR="00FF228A" w:rsidRDefault="00FF228A"/>
    <w:p w14:paraId="6B36362F" w14:textId="19C98E9B" w:rsidR="00FF228A" w:rsidRDefault="00FF228A"/>
    <w:p w14:paraId="64708894" w14:textId="4C347F6A" w:rsidR="00FF228A" w:rsidRDefault="00FF228A"/>
    <w:p w14:paraId="430B9C69" w14:textId="77777777" w:rsidR="00FF228A" w:rsidRDefault="00FF228A" w:rsidP="00FF228A">
      <w:pPr>
        <w:rPr>
          <w:rFonts w:ascii="Tahoma" w:hAnsi="Tahoma" w:cs="Tahoma"/>
          <w:b/>
          <w:sz w:val="20"/>
          <w:szCs w:val="20"/>
          <w:lang w:val="en-GB"/>
        </w:rPr>
      </w:pPr>
    </w:p>
    <w:p w14:paraId="4E8040C2" w14:textId="77777777" w:rsidR="00FF228A" w:rsidRPr="008F59D6" w:rsidRDefault="00FF228A" w:rsidP="00FF228A">
      <w:pPr>
        <w:jc w:val="center"/>
        <w:rPr>
          <w:rFonts w:ascii="Tahoma" w:hAnsi="Tahoma" w:cs="Tahoma"/>
          <w:b/>
          <w:sz w:val="20"/>
          <w:szCs w:val="20"/>
          <w:lang w:val="en-GB"/>
        </w:rPr>
      </w:pPr>
      <w:r w:rsidRPr="008F59D6">
        <w:rPr>
          <w:rFonts w:ascii="Tahoma" w:hAnsi="Tahoma" w:cs="Tahoma"/>
          <w:b/>
          <w:sz w:val="20"/>
          <w:szCs w:val="20"/>
          <w:lang w:val="en-GB"/>
        </w:rPr>
        <w:t>FORMULAR</w:t>
      </w:r>
      <w:r>
        <w:rPr>
          <w:rFonts w:ascii="Tahoma" w:hAnsi="Tahoma" w:cs="Tahoma"/>
          <w:b/>
          <w:sz w:val="20"/>
          <w:szCs w:val="20"/>
          <w:lang w:val="en-GB"/>
        </w:rPr>
        <w:t xml:space="preserve"> ZA PRIJAVU</w:t>
      </w:r>
    </w:p>
    <w:p w14:paraId="29413EF9" w14:textId="77777777" w:rsidR="00FF228A" w:rsidRPr="008F59D6" w:rsidRDefault="00FF228A" w:rsidP="00FF228A">
      <w:pPr>
        <w:rPr>
          <w:rFonts w:ascii="Tahoma" w:hAnsi="Tahoma" w:cs="Tahoma"/>
          <w:b/>
          <w:sz w:val="20"/>
          <w:szCs w:val="20"/>
          <w:lang w:val="en-GB"/>
        </w:rPr>
      </w:pPr>
    </w:p>
    <w:p w14:paraId="4719B0E5" w14:textId="77777777" w:rsidR="00FF228A" w:rsidRPr="008F59D6" w:rsidRDefault="00FF228A" w:rsidP="00FF228A">
      <w:pPr>
        <w:rPr>
          <w:rFonts w:ascii="Tahoma" w:hAnsi="Tahoma" w:cs="Tahoma"/>
          <w:b/>
          <w:sz w:val="20"/>
          <w:szCs w:val="20"/>
          <w:lang w:val="en-GB"/>
        </w:rPr>
      </w:pPr>
    </w:p>
    <w:p w14:paraId="3FA4243F" w14:textId="77777777" w:rsidR="00FF228A" w:rsidRPr="008F59D6" w:rsidRDefault="00FF228A" w:rsidP="00FF228A">
      <w:pPr>
        <w:rPr>
          <w:rFonts w:ascii="Tahoma" w:hAnsi="Tahoma" w:cs="Tahoma"/>
          <w:b/>
          <w:sz w:val="20"/>
          <w:szCs w:val="20"/>
          <w:lang w:val="en-GB"/>
        </w:rPr>
      </w:pPr>
      <w:r w:rsidRPr="008F59D6">
        <w:rPr>
          <w:rFonts w:ascii="Tahoma" w:hAnsi="Tahoma" w:cs="Tahoma"/>
          <w:b/>
          <w:sz w:val="20"/>
          <w:szCs w:val="20"/>
          <w:lang w:val="en-GB"/>
        </w:rPr>
        <w:t>1</w:t>
      </w:r>
      <w:r w:rsidRPr="008F59D6">
        <w:rPr>
          <w:rFonts w:ascii="Tahoma" w:hAnsi="Tahoma" w:cs="Tahoma"/>
          <w:b/>
          <w:sz w:val="20"/>
          <w:szCs w:val="20"/>
          <w:lang w:val="en-GB"/>
        </w:rPr>
        <w:tab/>
      </w:r>
      <w:proofErr w:type="spellStart"/>
      <w:r w:rsidRPr="008F59D6">
        <w:rPr>
          <w:rFonts w:ascii="Tahoma" w:hAnsi="Tahoma" w:cs="Tahoma"/>
          <w:b/>
          <w:sz w:val="20"/>
          <w:szCs w:val="20"/>
          <w:lang w:val="en-GB"/>
        </w:rPr>
        <w:t>Op</w:t>
      </w:r>
      <w:r>
        <w:rPr>
          <w:rFonts w:ascii="Tahoma" w:hAnsi="Tahoma" w:cs="Tahoma"/>
          <w:b/>
          <w:sz w:val="20"/>
          <w:szCs w:val="20"/>
          <w:lang w:val="en-GB"/>
        </w:rPr>
        <w:t>ći</w:t>
      </w:r>
      <w:proofErr w:type="spellEnd"/>
      <w:r>
        <w:rPr>
          <w:rFonts w:ascii="Tahoma" w:hAnsi="Tahoma" w:cs="Tahoma"/>
          <w:b/>
          <w:sz w:val="20"/>
          <w:szCs w:val="20"/>
          <w:lang w:val="en-GB"/>
        </w:rPr>
        <w:t xml:space="preserve"> </w:t>
      </w:r>
      <w:proofErr w:type="spellStart"/>
      <w:r>
        <w:rPr>
          <w:rFonts w:ascii="Tahoma" w:hAnsi="Tahoma" w:cs="Tahoma"/>
          <w:b/>
          <w:sz w:val="20"/>
          <w:szCs w:val="20"/>
          <w:lang w:val="en-GB"/>
        </w:rPr>
        <w:t>poda</w:t>
      </w:r>
      <w:r w:rsidRPr="008F59D6">
        <w:rPr>
          <w:rFonts w:ascii="Tahoma" w:hAnsi="Tahoma" w:cs="Tahoma"/>
          <w:b/>
          <w:sz w:val="20"/>
          <w:szCs w:val="20"/>
          <w:lang w:val="en-GB"/>
        </w:rPr>
        <w:t>ci</w:t>
      </w:r>
      <w:proofErr w:type="spellEnd"/>
      <w:r w:rsidRPr="008F59D6">
        <w:rPr>
          <w:rFonts w:ascii="Tahoma" w:hAnsi="Tahoma" w:cs="Tahoma"/>
          <w:b/>
          <w:sz w:val="20"/>
          <w:szCs w:val="20"/>
          <w:lang w:val="en-GB"/>
        </w:rPr>
        <w:t xml:space="preserve"> </w:t>
      </w:r>
      <w:proofErr w:type="spellStart"/>
      <w:r w:rsidRPr="008F59D6">
        <w:rPr>
          <w:rFonts w:ascii="Tahoma" w:hAnsi="Tahoma" w:cs="Tahoma"/>
          <w:b/>
          <w:sz w:val="20"/>
          <w:szCs w:val="20"/>
          <w:lang w:val="en-GB"/>
        </w:rPr>
        <w:t>kandidata</w:t>
      </w:r>
      <w:proofErr w:type="spellEnd"/>
      <w:r w:rsidRPr="008F59D6">
        <w:rPr>
          <w:rFonts w:ascii="Tahoma" w:hAnsi="Tahoma" w:cs="Tahoma"/>
          <w:b/>
          <w:sz w:val="20"/>
          <w:szCs w:val="20"/>
          <w:lang w:val="en-GB"/>
        </w:rPr>
        <w:t xml:space="preserve"> </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7371"/>
      </w:tblGrid>
      <w:tr w:rsidR="00FF228A" w:rsidRPr="008F59D6" w14:paraId="06C28BB3" w14:textId="77777777" w:rsidTr="00903006">
        <w:tc>
          <w:tcPr>
            <w:tcW w:w="1701" w:type="dxa"/>
            <w:tcBorders>
              <w:top w:val="single" w:sz="6" w:space="0" w:color="auto"/>
              <w:left w:val="single" w:sz="6" w:space="0" w:color="auto"/>
              <w:bottom w:val="single" w:sz="6" w:space="0" w:color="auto"/>
              <w:right w:val="single" w:sz="6" w:space="0" w:color="auto"/>
            </w:tcBorders>
            <w:shd w:val="clear" w:color="auto" w:fill="95B3D7"/>
            <w:hideMark/>
          </w:tcPr>
          <w:p w14:paraId="170F63AD" w14:textId="77777777" w:rsidR="00FF228A" w:rsidRPr="008F59D6" w:rsidRDefault="00FF228A" w:rsidP="00903006">
            <w:pPr>
              <w:rPr>
                <w:rFonts w:ascii="Tahoma" w:hAnsi="Tahoma" w:cs="Tahoma"/>
                <w:b/>
                <w:sz w:val="20"/>
                <w:szCs w:val="20"/>
                <w:lang w:val="en-GB"/>
              </w:rPr>
            </w:pPr>
            <w:proofErr w:type="spellStart"/>
            <w:r w:rsidRPr="008F59D6">
              <w:rPr>
                <w:rFonts w:ascii="Tahoma" w:hAnsi="Tahoma" w:cs="Tahoma"/>
                <w:b/>
                <w:sz w:val="20"/>
                <w:szCs w:val="20"/>
                <w:lang w:val="en-GB"/>
              </w:rPr>
              <w:t>Ime</w:t>
            </w:r>
            <w:proofErr w:type="spellEnd"/>
            <w:r w:rsidRPr="008F59D6">
              <w:rPr>
                <w:rFonts w:ascii="Tahoma" w:hAnsi="Tahoma" w:cs="Tahoma"/>
                <w:b/>
                <w:sz w:val="20"/>
                <w:szCs w:val="20"/>
                <w:lang w:val="en-GB"/>
              </w:rPr>
              <w:t xml:space="preserve"> </w:t>
            </w:r>
            <w:proofErr w:type="spellStart"/>
            <w:r w:rsidRPr="008F59D6">
              <w:rPr>
                <w:rFonts w:ascii="Tahoma" w:hAnsi="Tahoma" w:cs="Tahoma"/>
                <w:b/>
                <w:sz w:val="20"/>
                <w:szCs w:val="20"/>
                <w:lang w:val="en-GB"/>
              </w:rPr>
              <w:t>i</w:t>
            </w:r>
            <w:proofErr w:type="spellEnd"/>
            <w:r w:rsidRPr="008F59D6">
              <w:rPr>
                <w:rFonts w:ascii="Tahoma" w:hAnsi="Tahoma" w:cs="Tahoma"/>
                <w:b/>
                <w:sz w:val="20"/>
                <w:szCs w:val="20"/>
                <w:lang w:val="en-GB"/>
              </w:rPr>
              <w:t xml:space="preserve"> </w:t>
            </w:r>
            <w:proofErr w:type="spellStart"/>
            <w:r w:rsidRPr="008F59D6">
              <w:rPr>
                <w:rFonts w:ascii="Tahoma" w:hAnsi="Tahoma" w:cs="Tahoma"/>
                <w:b/>
                <w:sz w:val="20"/>
                <w:szCs w:val="20"/>
                <w:lang w:val="en-GB"/>
              </w:rPr>
              <w:t>p</w:t>
            </w:r>
            <w:r>
              <w:rPr>
                <w:rFonts w:ascii="Tahoma" w:hAnsi="Tahoma" w:cs="Tahoma"/>
                <w:b/>
                <w:sz w:val="20"/>
                <w:szCs w:val="20"/>
                <w:lang w:val="en-GB"/>
              </w:rPr>
              <w:t>r</w:t>
            </w:r>
            <w:r w:rsidRPr="008F59D6">
              <w:rPr>
                <w:rFonts w:ascii="Tahoma" w:hAnsi="Tahoma" w:cs="Tahoma"/>
                <w:b/>
                <w:sz w:val="20"/>
                <w:szCs w:val="20"/>
                <w:lang w:val="en-GB"/>
              </w:rPr>
              <w:t>ezime</w:t>
            </w:r>
            <w:proofErr w:type="spellEnd"/>
          </w:p>
        </w:tc>
        <w:tc>
          <w:tcPr>
            <w:tcW w:w="7371" w:type="dxa"/>
            <w:tcBorders>
              <w:top w:val="single" w:sz="6" w:space="0" w:color="auto"/>
              <w:left w:val="single" w:sz="6" w:space="0" w:color="auto"/>
              <w:bottom w:val="single" w:sz="6" w:space="0" w:color="auto"/>
              <w:right w:val="single" w:sz="6" w:space="0" w:color="auto"/>
            </w:tcBorders>
          </w:tcPr>
          <w:p w14:paraId="446F8EB5" w14:textId="77777777" w:rsidR="00FF228A" w:rsidRPr="008F59D6" w:rsidRDefault="00FF228A" w:rsidP="00903006">
            <w:pPr>
              <w:rPr>
                <w:rFonts w:ascii="Tahoma" w:hAnsi="Tahoma" w:cs="Tahoma"/>
                <w:b/>
                <w:sz w:val="20"/>
                <w:szCs w:val="20"/>
                <w:lang w:val="en-GB"/>
              </w:rPr>
            </w:pPr>
          </w:p>
        </w:tc>
      </w:tr>
      <w:tr w:rsidR="00FF228A" w:rsidRPr="008F59D6" w14:paraId="46F07F1A" w14:textId="77777777" w:rsidTr="00903006">
        <w:tc>
          <w:tcPr>
            <w:tcW w:w="1701" w:type="dxa"/>
            <w:tcBorders>
              <w:top w:val="single" w:sz="6" w:space="0" w:color="auto"/>
              <w:left w:val="single" w:sz="6" w:space="0" w:color="auto"/>
              <w:bottom w:val="single" w:sz="6" w:space="0" w:color="auto"/>
              <w:right w:val="single" w:sz="6" w:space="0" w:color="auto"/>
            </w:tcBorders>
            <w:shd w:val="clear" w:color="auto" w:fill="95B3D7"/>
            <w:hideMark/>
          </w:tcPr>
          <w:p w14:paraId="7076129D" w14:textId="77777777" w:rsidR="00FF228A" w:rsidRPr="008F59D6" w:rsidRDefault="00FF228A" w:rsidP="00903006">
            <w:pPr>
              <w:rPr>
                <w:rFonts w:ascii="Tahoma" w:hAnsi="Tahoma" w:cs="Tahoma"/>
                <w:b/>
                <w:sz w:val="20"/>
                <w:szCs w:val="20"/>
                <w:lang w:val="en-GB"/>
              </w:rPr>
            </w:pPr>
            <w:proofErr w:type="spellStart"/>
            <w:r w:rsidRPr="008F59D6">
              <w:rPr>
                <w:rFonts w:ascii="Tahoma" w:hAnsi="Tahoma" w:cs="Tahoma"/>
                <w:b/>
                <w:sz w:val="20"/>
                <w:szCs w:val="20"/>
                <w:lang w:val="en-GB"/>
              </w:rPr>
              <w:t>Organizacija</w:t>
            </w:r>
            <w:proofErr w:type="spellEnd"/>
          </w:p>
        </w:tc>
        <w:tc>
          <w:tcPr>
            <w:tcW w:w="7371" w:type="dxa"/>
            <w:tcBorders>
              <w:top w:val="single" w:sz="6" w:space="0" w:color="auto"/>
              <w:left w:val="single" w:sz="6" w:space="0" w:color="auto"/>
              <w:bottom w:val="single" w:sz="6" w:space="0" w:color="auto"/>
              <w:right w:val="single" w:sz="6" w:space="0" w:color="auto"/>
            </w:tcBorders>
          </w:tcPr>
          <w:p w14:paraId="7CB500E6" w14:textId="77777777" w:rsidR="00FF228A" w:rsidRPr="008F59D6" w:rsidRDefault="00FF228A" w:rsidP="00903006">
            <w:pPr>
              <w:rPr>
                <w:rFonts w:ascii="Tahoma" w:hAnsi="Tahoma" w:cs="Tahoma"/>
                <w:b/>
                <w:sz w:val="20"/>
                <w:szCs w:val="20"/>
                <w:lang w:val="en-GB"/>
              </w:rPr>
            </w:pPr>
          </w:p>
        </w:tc>
      </w:tr>
      <w:tr w:rsidR="00FF228A" w:rsidRPr="008F59D6" w14:paraId="14D24027" w14:textId="77777777" w:rsidTr="00903006">
        <w:tc>
          <w:tcPr>
            <w:tcW w:w="1701" w:type="dxa"/>
            <w:tcBorders>
              <w:top w:val="single" w:sz="6" w:space="0" w:color="auto"/>
              <w:left w:val="single" w:sz="6" w:space="0" w:color="auto"/>
              <w:bottom w:val="single" w:sz="6" w:space="0" w:color="auto"/>
              <w:right w:val="single" w:sz="6" w:space="0" w:color="auto"/>
            </w:tcBorders>
            <w:shd w:val="clear" w:color="auto" w:fill="95B3D7"/>
            <w:hideMark/>
          </w:tcPr>
          <w:p w14:paraId="1348D28D" w14:textId="77777777" w:rsidR="00FF228A" w:rsidRPr="008F59D6" w:rsidRDefault="00FF228A" w:rsidP="00903006">
            <w:pPr>
              <w:rPr>
                <w:rFonts w:ascii="Tahoma" w:hAnsi="Tahoma" w:cs="Tahoma"/>
                <w:b/>
                <w:sz w:val="20"/>
                <w:szCs w:val="20"/>
                <w:lang w:val="en-GB"/>
              </w:rPr>
            </w:pPr>
            <w:proofErr w:type="spellStart"/>
            <w:r w:rsidRPr="008F59D6">
              <w:rPr>
                <w:rFonts w:ascii="Tahoma" w:hAnsi="Tahoma" w:cs="Tahoma"/>
                <w:b/>
                <w:sz w:val="20"/>
                <w:szCs w:val="20"/>
                <w:lang w:val="en-GB"/>
              </w:rPr>
              <w:t>Adresa</w:t>
            </w:r>
            <w:proofErr w:type="spellEnd"/>
          </w:p>
        </w:tc>
        <w:tc>
          <w:tcPr>
            <w:tcW w:w="7371" w:type="dxa"/>
            <w:tcBorders>
              <w:top w:val="single" w:sz="6" w:space="0" w:color="auto"/>
              <w:left w:val="single" w:sz="6" w:space="0" w:color="auto"/>
              <w:bottom w:val="single" w:sz="6" w:space="0" w:color="auto"/>
              <w:right w:val="single" w:sz="6" w:space="0" w:color="auto"/>
            </w:tcBorders>
          </w:tcPr>
          <w:p w14:paraId="6BC23759" w14:textId="77777777" w:rsidR="00FF228A" w:rsidRPr="008F59D6" w:rsidRDefault="00FF228A" w:rsidP="00903006">
            <w:pPr>
              <w:rPr>
                <w:rFonts w:ascii="Tahoma" w:hAnsi="Tahoma" w:cs="Tahoma"/>
                <w:b/>
                <w:sz w:val="20"/>
                <w:szCs w:val="20"/>
                <w:lang w:val="en-GB"/>
              </w:rPr>
            </w:pPr>
          </w:p>
        </w:tc>
      </w:tr>
      <w:tr w:rsidR="00FF228A" w:rsidRPr="008F59D6" w14:paraId="1F049621" w14:textId="77777777" w:rsidTr="00903006">
        <w:tc>
          <w:tcPr>
            <w:tcW w:w="1701" w:type="dxa"/>
            <w:tcBorders>
              <w:top w:val="single" w:sz="6" w:space="0" w:color="auto"/>
              <w:left w:val="single" w:sz="6" w:space="0" w:color="auto"/>
              <w:bottom w:val="single" w:sz="6" w:space="0" w:color="auto"/>
              <w:right w:val="single" w:sz="6" w:space="0" w:color="auto"/>
            </w:tcBorders>
            <w:shd w:val="clear" w:color="auto" w:fill="95B3D7"/>
            <w:hideMark/>
          </w:tcPr>
          <w:p w14:paraId="60F3E485" w14:textId="77777777" w:rsidR="00FF228A" w:rsidRPr="008F59D6" w:rsidRDefault="00FF228A" w:rsidP="00903006">
            <w:pPr>
              <w:rPr>
                <w:rFonts w:ascii="Tahoma" w:hAnsi="Tahoma" w:cs="Tahoma"/>
                <w:b/>
                <w:sz w:val="20"/>
                <w:szCs w:val="20"/>
                <w:lang w:val="en-GB"/>
              </w:rPr>
            </w:pPr>
            <w:proofErr w:type="spellStart"/>
            <w:r>
              <w:rPr>
                <w:rFonts w:ascii="Tahoma" w:hAnsi="Tahoma" w:cs="Tahoma"/>
                <w:b/>
                <w:sz w:val="20"/>
                <w:szCs w:val="20"/>
                <w:lang w:val="en-GB"/>
              </w:rPr>
              <w:t>Telefon</w:t>
            </w:r>
            <w:proofErr w:type="spellEnd"/>
          </w:p>
        </w:tc>
        <w:tc>
          <w:tcPr>
            <w:tcW w:w="7371" w:type="dxa"/>
            <w:tcBorders>
              <w:top w:val="single" w:sz="6" w:space="0" w:color="auto"/>
              <w:left w:val="single" w:sz="6" w:space="0" w:color="auto"/>
              <w:bottom w:val="single" w:sz="6" w:space="0" w:color="auto"/>
              <w:right w:val="single" w:sz="6" w:space="0" w:color="auto"/>
            </w:tcBorders>
          </w:tcPr>
          <w:p w14:paraId="07929FAE" w14:textId="77777777" w:rsidR="00FF228A" w:rsidRPr="008F59D6" w:rsidRDefault="00FF228A" w:rsidP="00903006">
            <w:pPr>
              <w:rPr>
                <w:rFonts w:ascii="Tahoma" w:hAnsi="Tahoma" w:cs="Tahoma"/>
                <w:b/>
                <w:sz w:val="20"/>
                <w:szCs w:val="20"/>
                <w:lang w:val="en-GB"/>
              </w:rPr>
            </w:pPr>
          </w:p>
        </w:tc>
      </w:tr>
      <w:tr w:rsidR="00FF228A" w:rsidRPr="008F59D6" w14:paraId="5C616DB2" w14:textId="77777777" w:rsidTr="00903006">
        <w:tc>
          <w:tcPr>
            <w:tcW w:w="1701" w:type="dxa"/>
            <w:tcBorders>
              <w:top w:val="single" w:sz="6" w:space="0" w:color="auto"/>
              <w:left w:val="single" w:sz="6" w:space="0" w:color="auto"/>
              <w:bottom w:val="single" w:sz="6" w:space="0" w:color="auto"/>
              <w:right w:val="single" w:sz="6" w:space="0" w:color="auto"/>
            </w:tcBorders>
            <w:shd w:val="clear" w:color="auto" w:fill="95B3D7"/>
            <w:hideMark/>
          </w:tcPr>
          <w:p w14:paraId="0E002125" w14:textId="77777777" w:rsidR="00FF228A" w:rsidRPr="008F59D6" w:rsidRDefault="00FF228A" w:rsidP="00903006">
            <w:pPr>
              <w:rPr>
                <w:rFonts w:ascii="Tahoma" w:hAnsi="Tahoma" w:cs="Tahoma"/>
                <w:b/>
                <w:sz w:val="20"/>
                <w:szCs w:val="20"/>
                <w:lang w:val="en-GB"/>
              </w:rPr>
            </w:pPr>
            <w:r w:rsidRPr="008F59D6">
              <w:rPr>
                <w:rFonts w:ascii="Tahoma" w:hAnsi="Tahoma" w:cs="Tahoma"/>
                <w:b/>
                <w:sz w:val="20"/>
                <w:szCs w:val="20"/>
                <w:lang w:val="en-GB"/>
              </w:rPr>
              <w:t>Fax</w:t>
            </w:r>
          </w:p>
        </w:tc>
        <w:tc>
          <w:tcPr>
            <w:tcW w:w="7371" w:type="dxa"/>
            <w:tcBorders>
              <w:top w:val="single" w:sz="6" w:space="0" w:color="auto"/>
              <w:left w:val="single" w:sz="6" w:space="0" w:color="auto"/>
              <w:bottom w:val="single" w:sz="6" w:space="0" w:color="auto"/>
              <w:right w:val="single" w:sz="6" w:space="0" w:color="auto"/>
            </w:tcBorders>
          </w:tcPr>
          <w:p w14:paraId="360441EA" w14:textId="77777777" w:rsidR="00FF228A" w:rsidRPr="008F59D6" w:rsidRDefault="00FF228A" w:rsidP="00903006">
            <w:pPr>
              <w:rPr>
                <w:rFonts w:ascii="Tahoma" w:hAnsi="Tahoma" w:cs="Tahoma"/>
                <w:b/>
                <w:sz w:val="20"/>
                <w:szCs w:val="20"/>
                <w:lang w:val="en-GB"/>
              </w:rPr>
            </w:pPr>
          </w:p>
        </w:tc>
      </w:tr>
      <w:tr w:rsidR="00FF228A" w:rsidRPr="008F59D6" w14:paraId="7B081412" w14:textId="77777777" w:rsidTr="00903006">
        <w:tc>
          <w:tcPr>
            <w:tcW w:w="1701" w:type="dxa"/>
            <w:tcBorders>
              <w:top w:val="single" w:sz="6" w:space="0" w:color="auto"/>
              <w:left w:val="single" w:sz="6" w:space="0" w:color="auto"/>
              <w:bottom w:val="single" w:sz="6" w:space="0" w:color="auto"/>
              <w:right w:val="single" w:sz="6" w:space="0" w:color="auto"/>
            </w:tcBorders>
            <w:shd w:val="clear" w:color="auto" w:fill="95B3D7"/>
            <w:hideMark/>
          </w:tcPr>
          <w:p w14:paraId="20BA2EA4" w14:textId="77777777" w:rsidR="00FF228A" w:rsidRPr="008F59D6" w:rsidRDefault="00FF228A" w:rsidP="00903006">
            <w:pPr>
              <w:rPr>
                <w:rFonts w:ascii="Tahoma" w:hAnsi="Tahoma" w:cs="Tahoma"/>
                <w:b/>
                <w:sz w:val="20"/>
                <w:szCs w:val="20"/>
                <w:lang w:val="en-GB"/>
              </w:rPr>
            </w:pPr>
            <w:r w:rsidRPr="008F59D6">
              <w:rPr>
                <w:rFonts w:ascii="Tahoma" w:hAnsi="Tahoma" w:cs="Tahoma"/>
                <w:b/>
                <w:sz w:val="20"/>
                <w:szCs w:val="20"/>
                <w:lang w:val="en-GB"/>
              </w:rPr>
              <w:t>e-mail</w:t>
            </w:r>
          </w:p>
        </w:tc>
        <w:tc>
          <w:tcPr>
            <w:tcW w:w="7371" w:type="dxa"/>
            <w:tcBorders>
              <w:top w:val="single" w:sz="6" w:space="0" w:color="auto"/>
              <w:left w:val="single" w:sz="6" w:space="0" w:color="auto"/>
              <w:bottom w:val="single" w:sz="6" w:space="0" w:color="auto"/>
              <w:right w:val="single" w:sz="6" w:space="0" w:color="auto"/>
            </w:tcBorders>
          </w:tcPr>
          <w:p w14:paraId="219C0F6A" w14:textId="77777777" w:rsidR="00FF228A" w:rsidRPr="008F59D6" w:rsidRDefault="00FF228A" w:rsidP="00903006">
            <w:pPr>
              <w:rPr>
                <w:rFonts w:ascii="Tahoma" w:hAnsi="Tahoma" w:cs="Tahoma"/>
                <w:b/>
                <w:sz w:val="20"/>
                <w:szCs w:val="20"/>
                <w:lang w:val="en-GB"/>
              </w:rPr>
            </w:pPr>
          </w:p>
        </w:tc>
      </w:tr>
    </w:tbl>
    <w:p w14:paraId="7FF6EA13" w14:textId="77777777" w:rsidR="00FF228A" w:rsidRPr="008F59D6" w:rsidRDefault="00FF228A" w:rsidP="00FF228A">
      <w:pPr>
        <w:rPr>
          <w:rFonts w:ascii="Tahoma" w:hAnsi="Tahoma" w:cs="Tahoma"/>
          <w:b/>
          <w:sz w:val="20"/>
          <w:szCs w:val="20"/>
          <w:lang w:val="en-GB"/>
        </w:rPr>
      </w:pPr>
    </w:p>
    <w:p w14:paraId="3E7EDEB4" w14:textId="77777777" w:rsidR="00FF228A" w:rsidRPr="008F59D6" w:rsidRDefault="00FF228A" w:rsidP="00FF228A">
      <w:pPr>
        <w:rPr>
          <w:rFonts w:ascii="Tahoma" w:hAnsi="Tahoma" w:cs="Tahoma"/>
          <w:b/>
          <w:sz w:val="20"/>
          <w:szCs w:val="20"/>
          <w:lang w:val="en-GB"/>
        </w:rPr>
      </w:pPr>
      <w:r>
        <w:rPr>
          <w:rFonts w:ascii="Tahoma" w:hAnsi="Tahoma" w:cs="Tahoma"/>
          <w:b/>
          <w:sz w:val="20"/>
          <w:szCs w:val="20"/>
          <w:lang w:val="en-GB"/>
        </w:rPr>
        <w:t xml:space="preserve">2. </w:t>
      </w:r>
      <w:r w:rsidRPr="008F59D6">
        <w:rPr>
          <w:rFonts w:ascii="Tahoma" w:hAnsi="Tahoma" w:cs="Tahoma"/>
          <w:b/>
          <w:sz w:val="20"/>
          <w:szCs w:val="20"/>
          <w:lang w:val="en-GB"/>
        </w:rPr>
        <w:t xml:space="preserve"> FINANCIJSKA PONUDA</w:t>
      </w:r>
    </w:p>
    <w:p w14:paraId="2432665A" w14:textId="77777777" w:rsidR="00FF228A" w:rsidRPr="008F59D6" w:rsidRDefault="00FF228A" w:rsidP="00FF228A">
      <w:pPr>
        <w:rPr>
          <w:rFonts w:ascii="Tahoma" w:hAnsi="Tahoma" w:cs="Tahoma"/>
          <w:sz w:val="20"/>
          <w:szCs w:val="20"/>
          <w:lang w:val="en-GB"/>
        </w:rPr>
      </w:pPr>
      <w:proofErr w:type="spellStart"/>
      <w:r w:rsidRPr="008F59D6">
        <w:rPr>
          <w:rFonts w:ascii="Tahoma" w:hAnsi="Tahoma" w:cs="Tahoma"/>
          <w:b/>
          <w:sz w:val="20"/>
          <w:szCs w:val="20"/>
          <w:lang w:val="en-GB"/>
        </w:rPr>
        <w:t>Za</w:t>
      </w:r>
      <w:proofErr w:type="spellEnd"/>
      <w:r w:rsidRPr="008F59D6">
        <w:rPr>
          <w:rFonts w:ascii="Tahoma" w:hAnsi="Tahoma" w:cs="Tahoma"/>
          <w:b/>
          <w:sz w:val="20"/>
          <w:szCs w:val="20"/>
          <w:lang w:val="en-GB"/>
        </w:rPr>
        <w:t xml:space="preserve"> </w:t>
      </w:r>
      <w:proofErr w:type="spellStart"/>
      <w:r w:rsidRPr="008F59D6">
        <w:rPr>
          <w:rFonts w:ascii="Tahoma" w:hAnsi="Tahoma" w:cs="Tahoma"/>
          <w:b/>
          <w:sz w:val="20"/>
          <w:szCs w:val="20"/>
          <w:lang w:val="en-GB"/>
        </w:rPr>
        <w:t>kandidata</w:t>
      </w:r>
      <w:proofErr w:type="spellEnd"/>
      <w:r w:rsidRPr="008F59D6">
        <w:rPr>
          <w:rFonts w:ascii="Tahoma" w:hAnsi="Tahoma" w:cs="Tahoma"/>
          <w:b/>
          <w:sz w:val="20"/>
          <w:szCs w:val="20"/>
          <w:lang w:val="en-GB"/>
        </w:rPr>
        <w:t xml:space="preserve">: </w:t>
      </w:r>
      <w:proofErr w:type="spellStart"/>
      <w:r w:rsidRPr="008F59D6">
        <w:rPr>
          <w:rFonts w:ascii="Tahoma" w:hAnsi="Tahoma" w:cs="Tahoma"/>
          <w:sz w:val="20"/>
          <w:szCs w:val="20"/>
          <w:lang w:val="en-GB"/>
        </w:rPr>
        <w:t>molim</w:t>
      </w:r>
      <w:proofErr w:type="spellEnd"/>
      <w:r w:rsidRPr="008F59D6">
        <w:rPr>
          <w:rFonts w:ascii="Tahoma" w:hAnsi="Tahoma" w:cs="Tahoma"/>
          <w:sz w:val="20"/>
          <w:szCs w:val="20"/>
          <w:lang w:val="en-GB"/>
        </w:rPr>
        <w:t xml:space="preserve"> </w:t>
      </w:r>
      <w:r>
        <w:rPr>
          <w:rFonts w:ascii="Tahoma" w:hAnsi="Tahoma" w:cs="Tahoma"/>
          <w:sz w:val="20"/>
          <w:szCs w:val="20"/>
          <w:lang w:val="en-GB"/>
        </w:rPr>
        <w:t>v</w:t>
      </w:r>
      <w:r w:rsidRPr="008F59D6">
        <w:rPr>
          <w:rFonts w:ascii="Tahoma" w:hAnsi="Tahoma" w:cs="Tahoma"/>
          <w:sz w:val="20"/>
          <w:szCs w:val="20"/>
          <w:lang w:val="en-GB"/>
        </w:rPr>
        <w:t xml:space="preserve">as </w:t>
      </w:r>
      <w:proofErr w:type="spellStart"/>
      <w:r w:rsidRPr="008F59D6">
        <w:rPr>
          <w:rFonts w:ascii="Tahoma" w:hAnsi="Tahoma" w:cs="Tahoma"/>
          <w:sz w:val="20"/>
          <w:szCs w:val="20"/>
          <w:lang w:val="en-GB"/>
        </w:rPr>
        <w:t>popunite</w:t>
      </w:r>
      <w:proofErr w:type="spellEnd"/>
      <w:r w:rsidRPr="008F59D6">
        <w:rPr>
          <w:rFonts w:ascii="Tahoma" w:hAnsi="Tahoma" w:cs="Tahoma"/>
          <w:sz w:val="20"/>
          <w:szCs w:val="20"/>
          <w:lang w:val="en-GB"/>
        </w:rPr>
        <w:t xml:space="preserve"> </w:t>
      </w:r>
      <w:proofErr w:type="spellStart"/>
      <w:r w:rsidRPr="008F59D6">
        <w:rPr>
          <w:rFonts w:ascii="Tahoma" w:hAnsi="Tahoma" w:cs="Tahoma"/>
          <w:sz w:val="20"/>
          <w:szCs w:val="20"/>
          <w:lang w:val="en-GB"/>
        </w:rPr>
        <w:t>prateću</w:t>
      </w:r>
      <w:proofErr w:type="spellEnd"/>
      <w:r w:rsidRPr="008F59D6">
        <w:rPr>
          <w:rFonts w:ascii="Tahoma" w:hAnsi="Tahoma" w:cs="Tahoma"/>
          <w:sz w:val="20"/>
          <w:szCs w:val="20"/>
          <w:lang w:val="en-GB"/>
        </w:rPr>
        <w:t xml:space="preserve"> </w:t>
      </w:r>
      <w:proofErr w:type="spellStart"/>
      <w:r w:rsidRPr="008F59D6">
        <w:rPr>
          <w:rFonts w:ascii="Tahoma" w:hAnsi="Tahoma" w:cs="Tahoma"/>
          <w:sz w:val="20"/>
          <w:szCs w:val="20"/>
          <w:lang w:val="en-GB"/>
        </w:rPr>
        <w:t>tabelu</w:t>
      </w:r>
      <w:proofErr w:type="spellEnd"/>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252"/>
      </w:tblGrid>
      <w:tr w:rsidR="00FF228A" w:rsidRPr="008F59D6" w14:paraId="6A61BEA7" w14:textId="77777777" w:rsidTr="00903006">
        <w:tc>
          <w:tcPr>
            <w:tcW w:w="4672" w:type="dxa"/>
            <w:tcBorders>
              <w:top w:val="single" w:sz="4" w:space="0" w:color="auto"/>
              <w:left w:val="single" w:sz="4" w:space="0" w:color="auto"/>
              <w:bottom w:val="single" w:sz="4" w:space="0" w:color="auto"/>
              <w:right w:val="single" w:sz="4" w:space="0" w:color="auto"/>
            </w:tcBorders>
            <w:shd w:val="clear" w:color="auto" w:fill="95B3D7"/>
            <w:hideMark/>
          </w:tcPr>
          <w:p w14:paraId="3C8D3EB2" w14:textId="77777777" w:rsidR="00FF228A" w:rsidRPr="008F59D6" w:rsidRDefault="00FF228A" w:rsidP="00903006">
            <w:pPr>
              <w:rPr>
                <w:rFonts w:ascii="Tahoma" w:hAnsi="Tahoma" w:cs="Tahoma"/>
                <w:b/>
                <w:sz w:val="20"/>
                <w:szCs w:val="20"/>
                <w:lang w:val="en-GB"/>
              </w:rPr>
            </w:pPr>
            <w:proofErr w:type="spellStart"/>
            <w:r>
              <w:rPr>
                <w:rFonts w:ascii="Tahoma" w:hAnsi="Tahoma" w:cs="Tahoma"/>
                <w:b/>
                <w:sz w:val="20"/>
                <w:szCs w:val="20"/>
                <w:lang w:val="en-GB"/>
              </w:rPr>
              <w:t>Ukupna</w:t>
            </w:r>
            <w:proofErr w:type="spellEnd"/>
            <w:r>
              <w:rPr>
                <w:rFonts w:ascii="Tahoma" w:hAnsi="Tahoma" w:cs="Tahoma"/>
                <w:b/>
                <w:sz w:val="20"/>
                <w:szCs w:val="20"/>
                <w:lang w:val="en-GB"/>
              </w:rPr>
              <w:t xml:space="preserve"> </w:t>
            </w:r>
            <w:proofErr w:type="spellStart"/>
            <w:r w:rsidRPr="008F59D6">
              <w:rPr>
                <w:rFonts w:ascii="Tahoma" w:hAnsi="Tahoma" w:cs="Tahoma"/>
                <w:b/>
                <w:sz w:val="20"/>
                <w:szCs w:val="20"/>
                <w:lang w:val="en-GB"/>
              </w:rPr>
              <w:t>net</w:t>
            </w:r>
            <w:r>
              <w:rPr>
                <w:rFonts w:ascii="Tahoma" w:hAnsi="Tahoma" w:cs="Tahoma"/>
                <w:b/>
                <w:sz w:val="20"/>
                <w:szCs w:val="20"/>
                <w:lang w:val="en-GB"/>
              </w:rPr>
              <w:t>o</w:t>
            </w:r>
            <w:proofErr w:type="spellEnd"/>
            <w:r>
              <w:rPr>
                <w:rFonts w:ascii="Tahoma" w:hAnsi="Tahoma" w:cs="Tahoma"/>
                <w:b/>
                <w:sz w:val="20"/>
                <w:szCs w:val="20"/>
                <w:lang w:val="en-GB"/>
              </w:rPr>
              <w:t xml:space="preserve"> </w:t>
            </w:r>
            <w:proofErr w:type="spellStart"/>
            <w:r>
              <w:rPr>
                <w:rFonts w:ascii="Tahoma" w:hAnsi="Tahoma" w:cs="Tahoma"/>
                <w:b/>
                <w:sz w:val="20"/>
                <w:szCs w:val="20"/>
                <w:lang w:val="en-GB"/>
              </w:rPr>
              <w:t>vrijednost</w:t>
            </w:r>
            <w:proofErr w:type="spellEnd"/>
            <w:r>
              <w:rPr>
                <w:rFonts w:ascii="Tahoma" w:hAnsi="Tahoma" w:cs="Tahoma"/>
                <w:b/>
                <w:sz w:val="20"/>
                <w:szCs w:val="20"/>
                <w:lang w:val="en-GB"/>
              </w:rPr>
              <w:t xml:space="preserve"> </w:t>
            </w:r>
            <w:r w:rsidRPr="008F59D6">
              <w:rPr>
                <w:rFonts w:ascii="Tahoma" w:hAnsi="Tahoma" w:cs="Tahoma"/>
                <w:b/>
                <w:sz w:val="20"/>
                <w:szCs w:val="20"/>
                <w:lang w:val="en-GB"/>
              </w:rPr>
              <w:t xml:space="preserve"> </w:t>
            </w:r>
            <w:proofErr w:type="spellStart"/>
            <w:r w:rsidRPr="008F59D6">
              <w:rPr>
                <w:rFonts w:ascii="Tahoma" w:hAnsi="Tahoma" w:cs="Tahoma"/>
                <w:b/>
                <w:sz w:val="20"/>
                <w:szCs w:val="20"/>
                <w:lang w:val="en-GB"/>
              </w:rPr>
              <w:t>ponud</w:t>
            </w:r>
            <w:r>
              <w:rPr>
                <w:rFonts w:ascii="Tahoma" w:hAnsi="Tahoma" w:cs="Tahoma"/>
                <w:b/>
                <w:sz w:val="20"/>
                <w:szCs w:val="20"/>
                <w:lang w:val="en-GB"/>
              </w:rPr>
              <w:t>e</w:t>
            </w:r>
            <w:proofErr w:type="spellEnd"/>
            <w:r>
              <w:rPr>
                <w:rFonts w:ascii="Tahoma" w:hAnsi="Tahoma" w:cs="Tahoma"/>
                <w:b/>
                <w:sz w:val="20"/>
                <w:szCs w:val="20"/>
                <w:lang w:val="en-GB"/>
              </w:rPr>
              <w:t xml:space="preserve"> </w:t>
            </w:r>
            <w:proofErr w:type="spellStart"/>
            <w:r>
              <w:rPr>
                <w:rFonts w:ascii="Tahoma" w:hAnsi="Tahoma" w:cs="Tahoma"/>
                <w:b/>
                <w:sz w:val="20"/>
                <w:szCs w:val="20"/>
                <w:lang w:val="en-GB"/>
              </w:rPr>
              <w:t>na</w:t>
            </w:r>
            <w:proofErr w:type="spellEnd"/>
            <w:r>
              <w:rPr>
                <w:rFonts w:ascii="Tahoma" w:hAnsi="Tahoma" w:cs="Tahoma"/>
                <w:b/>
                <w:sz w:val="20"/>
                <w:szCs w:val="20"/>
                <w:lang w:val="en-GB"/>
              </w:rPr>
              <w:t xml:space="preserve"> </w:t>
            </w:r>
            <w:proofErr w:type="spellStart"/>
            <w:r>
              <w:rPr>
                <w:rFonts w:ascii="Tahoma" w:hAnsi="Tahoma" w:cs="Tahoma"/>
                <w:b/>
                <w:sz w:val="20"/>
                <w:szCs w:val="20"/>
                <w:lang w:val="en-GB"/>
              </w:rPr>
              <w:t>osnovu</w:t>
            </w:r>
            <w:proofErr w:type="spellEnd"/>
            <w:r>
              <w:rPr>
                <w:rFonts w:ascii="Tahoma" w:hAnsi="Tahoma" w:cs="Tahoma"/>
                <w:b/>
                <w:sz w:val="20"/>
                <w:szCs w:val="20"/>
                <w:lang w:val="en-GB"/>
              </w:rPr>
              <w:t xml:space="preserve"> </w:t>
            </w:r>
            <w:proofErr w:type="spellStart"/>
            <w:r>
              <w:rPr>
                <w:rFonts w:ascii="Tahoma" w:hAnsi="Tahoma" w:cs="Tahoma"/>
                <w:b/>
                <w:sz w:val="20"/>
                <w:szCs w:val="20"/>
                <w:lang w:val="en-GB"/>
              </w:rPr>
              <w:t>opisa</w:t>
            </w:r>
            <w:proofErr w:type="spellEnd"/>
            <w:r>
              <w:rPr>
                <w:rFonts w:ascii="Tahoma" w:hAnsi="Tahoma" w:cs="Tahoma"/>
                <w:b/>
                <w:sz w:val="20"/>
                <w:szCs w:val="20"/>
                <w:lang w:val="en-GB"/>
              </w:rPr>
              <w:t xml:space="preserve"> </w:t>
            </w:r>
            <w:proofErr w:type="spellStart"/>
            <w:r>
              <w:rPr>
                <w:rFonts w:ascii="Tahoma" w:hAnsi="Tahoma" w:cs="Tahoma"/>
                <w:b/>
                <w:sz w:val="20"/>
                <w:szCs w:val="20"/>
                <w:lang w:val="en-GB"/>
              </w:rPr>
              <w:t>posla</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11AB0EC1" w14:textId="77777777" w:rsidR="00FF228A" w:rsidRPr="008F59D6" w:rsidRDefault="00FF228A" w:rsidP="00903006">
            <w:pPr>
              <w:rPr>
                <w:rFonts w:ascii="Tahoma" w:hAnsi="Tahoma" w:cs="Tahoma"/>
                <w:sz w:val="20"/>
                <w:szCs w:val="20"/>
                <w:lang w:val="en-GB"/>
              </w:rPr>
            </w:pPr>
          </w:p>
        </w:tc>
      </w:tr>
    </w:tbl>
    <w:p w14:paraId="42DC03E1" w14:textId="77777777" w:rsidR="00FF228A" w:rsidRDefault="00FF228A" w:rsidP="00FF228A">
      <w:pPr>
        <w:rPr>
          <w:rFonts w:ascii="Tahoma" w:hAnsi="Tahoma" w:cs="Tahoma"/>
          <w:b/>
          <w:sz w:val="20"/>
          <w:szCs w:val="20"/>
          <w:lang w:val="en-GB"/>
        </w:rPr>
      </w:pPr>
    </w:p>
    <w:p w14:paraId="0D8DA835" w14:textId="77777777" w:rsidR="00FF228A" w:rsidRPr="008F59D6" w:rsidRDefault="00FF228A" w:rsidP="00FF228A">
      <w:pPr>
        <w:rPr>
          <w:rFonts w:ascii="Tahoma" w:hAnsi="Tahoma" w:cs="Tahoma"/>
          <w:b/>
          <w:sz w:val="20"/>
          <w:szCs w:val="20"/>
          <w:lang w:val="en-GB"/>
        </w:rPr>
      </w:pPr>
      <w:r>
        <w:rPr>
          <w:rFonts w:ascii="Tahoma" w:hAnsi="Tahoma" w:cs="Tahoma"/>
          <w:b/>
          <w:sz w:val="20"/>
          <w:szCs w:val="20"/>
          <w:lang w:val="en-GB"/>
        </w:rPr>
        <w:t xml:space="preserve">3. </w:t>
      </w:r>
      <w:r w:rsidRPr="008F59D6">
        <w:rPr>
          <w:rFonts w:ascii="Tahoma" w:hAnsi="Tahoma" w:cs="Tahoma"/>
          <w:b/>
          <w:sz w:val="20"/>
          <w:szCs w:val="20"/>
          <w:lang w:val="en-GB"/>
        </w:rPr>
        <w:t xml:space="preserve">REFERENCE </w:t>
      </w:r>
      <w:r>
        <w:rPr>
          <w:rFonts w:ascii="Tahoma" w:hAnsi="Tahoma" w:cs="Tahoma"/>
          <w:b/>
          <w:sz w:val="20"/>
          <w:szCs w:val="20"/>
          <w:lang w:val="en-GB"/>
        </w:rPr>
        <w:t>KANDIDATA</w:t>
      </w:r>
      <w:r w:rsidRPr="008F59D6">
        <w:rPr>
          <w:rFonts w:ascii="Tahoma" w:hAnsi="Tahoma" w:cs="Tahoma"/>
          <w:b/>
          <w:sz w:val="20"/>
          <w:szCs w:val="20"/>
          <w:lang w:val="en-GB"/>
        </w:rPr>
        <w:t xml:space="preserve">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837"/>
        <w:gridCol w:w="2369"/>
        <w:gridCol w:w="2029"/>
      </w:tblGrid>
      <w:tr w:rsidR="00FF228A" w:rsidRPr="008F59D6" w14:paraId="2FE6677D" w14:textId="77777777" w:rsidTr="00903006">
        <w:tc>
          <w:tcPr>
            <w:tcW w:w="942" w:type="dxa"/>
            <w:tcBorders>
              <w:top w:val="single" w:sz="4" w:space="0" w:color="auto"/>
              <w:left w:val="single" w:sz="4" w:space="0" w:color="auto"/>
              <w:bottom w:val="single" w:sz="4" w:space="0" w:color="auto"/>
              <w:right w:val="single" w:sz="4" w:space="0" w:color="auto"/>
            </w:tcBorders>
            <w:shd w:val="clear" w:color="auto" w:fill="95B3D7"/>
            <w:hideMark/>
          </w:tcPr>
          <w:p w14:paraId="0E7AA816" w14:textId="77777777" w:rsidR="00FF228A" w:rsidRPr="008F59D6" w:rsidRDefault="00FF228A" w:rsidP="00903006">
            <w:pPr>
              <w:rPr>
                <w:rFonts w:ascii="Tahoma" w:hAnsi="Tahoma" w:cs="Tahoma"/>
                <w:b/>
                <w:sz w:val="20"/>
                <w:szCs w:val="20"/>
                <w:lang w:val="en-GB"/>
              </w:rPr>
            </w:pPr>
            <w:r>
              <w:rPr>
                <w:rFonts w:ascii="Tahoma" w:hAnsi="Tahoma" w:cs="Tahoma"/>
                <w:b/>
                <w:sz w:val="20"/>
                <w:szCs w:val="20"/>
                <w:lang w:val="en-GB"/>
              </w:rPr>
              <w:t>Br</w:t>
            </w:r>
            <w:r w:rsidRPr="008F59D6">
              <w:rPr>
                <w:rFonts w:ascii="Tahoma" w:hAnsi="Tahoma" w:cs="Tahoma"/>
                <w:b/>
                <w:sz w:val="20"/>
                <w:szCs w:val="20"/>
                <w:lang w:val="en-GB"/>
              </w:rPr>
              <w:t>.</w:t>
            </w:r>
          </w:p>
        </w:tc>
        <w:tc>
          <w:tcPr>
            <w:tcW w:w="6244" w:type="dxa"/>
            <w:tcBorders>
              <w:top w:val="single" w:sz="4" w:space="0" w:color="auto"/>
              <w:left w:val="single" w:sz="4" w:space="0" w:color="auto"/>
              <w:bottom w:val="single" w:sz="4" w:space="0" w:color="auto"/>
              <w:right w:val="single" w:sz="4" w:space="0" w:color="auto"/>
            </w:tcBorders>
            <w:shd w:val="clear" w:color="auto" w:fill="95B3D7"/>
            <w:hideMark/>
          </w:tcPr>
          <w:p w14:paraId="128F1BA0" w14:textId="77777777" w:rsidR="00FF228A" w:rsidRPr="008F59D6" w:rsidRDefault="00FF228A" w:rsidP="00903006">
            <w:pPr>
              <w:jc w:val="center"/>
              <w:rPr>
                <w:rFonts w:ascii="Tahoma" w:hAnsi="Tahoma" w:cs="Tahoma"/>
                <w:b/>
                <w:sz w:val="20"/>
                <w:szCs w:val="20"/>
                <w:lang w:val="en-GB"/>
              </w:rPr>
            </w:pPr>
            <w:proofErr w:type="spellStart"/>
            <w:r>
              <w:rPr>
                <w:rFonts w:ascii="Tahoma" w:hAnsi="Tahoma" w:cs="Tahoma"/>
                <w:b/>
                <w:sz w:val="20"/>
                <w:szCs w:val="20"/>
                <w:lang w:val="en-GB"/>
              </w:rPr>
              <w:t>Pub</w:t>
            </w:r>
            <w:r w:rsidRPr="008F59D6">
              <w:rPr>
                <w:rFonts w:ascii="Tahoma" w:hAnsi="Tahoma" w:cs="Tahoma"/>
                <w:b/>
                <w:sz w:val="20"/>
                <w:szCs w:val="20"/>
                <w:lang w:val="en-GB"/>
              </w:rPr>
              <w:t>likacija</w:t>
            </w:r>
            <w:proofErr w:type="spellEnd"/>
            <w:r w:rsidRPr="008F59D6">
              <w:rPr>
                <w:rFonts w:ascii="Tahoma" w:hAnsi="Tahoma" w:cs="Tahoma"/>
                <w:b/>
                <w:sz w:val="20"/>
                <w:szCs w:val="20"/>
                <w:lang w:val="en-GB"/>
              </w:rPr>
              <w:t xml:space="preserve">/ </w:t>
            </w:r>
            <w:proofErr w:type="spellStart"/>
            <w:r w:rsidRPr="008F59D6">
              <w:rPr>
                <w:rFonts w:ascii="Tahoma" w:hAnsi="Tahoma" w:cs="Tahoma"/>
                <w:b/>
                <w:sz w:val="20"/>
                <w:szCs w:val="20"/>
                <w:lang w:val="en-GB"/>
              </w:rPr>
              <w:t>provedene</w:t>
            </w:r>
            <w:proofErr w:type="spellEnd"/>
            <w:r w:rsidRPr="008F59D6">
              <w:rPr>
                <w:rFonts w:ascii="Tahoma" w:hAnsi="Tahoma" w:cs="Tahoma"/>
                <w:b/>
                <w:sz w:val="20"/>
                <w:szCs w:val="20"/>
                <w:lang w:val="en-GB"/>
              </w:rPr>
              <w:t xml:space="preserve"> </w:t>
            </w:r>
            <w:proofErr w:type="spellStart"/>
            <w:r w:rsidRPr="008F59D6">
              <w:rPr>
                <w:rFonts w:ascii="Tahoma" w:hAnsi="Tahoma" w:cs="Tahoma"/>
                <w:b/>
                <w:sz w:val="20"/>
                <w:szCs w:val="20"/>
                <w:lang w:val="en-GB"/>
              </w:rPr>
              <w:t>e</w:t>
            </w:r>
            <w:r>
              <w:rPr>
                <w:rFonts w:ascii="Tahoma" w:hAnsi="Tahoma" w:cs="Tahoma"/>
                <w:b/>
                <w:sz w:val="20"/>
                <w:szCs w:val="20"/>
                <w:lang w:val="en-GB"/>
              </w:rPr>
              <w:t>d</w:t>
            </w:r>
            <w:r w:rsidRPr="008F59D6">
              <w:rPr>
                <w:rFonts w:ascii="Tahoma" w:hAnsi="Tahoma" w:cs="Tahoma"/>
                <w:b/>
                <w:sz w:val="20"/>
                <w:szCs w:val="20"/>
                <w:lang w:val="en-GB"/>
              </w:rPr>
              <w:t>ukacije</w:t>
            </w:r>
            <w:proofErr w:type="spellEnd"/>
            <w:r w:rsidRPr="008F59D6">
              <w:rPr>
                <w:rFonts w:ascii="Tahoma" w:hAnsi="Tahoma" w:cs="Tahoma"/>
                <w:b/>
                <w:sz w:val="20"/>
                <w:szCs w:val="20"/>
                <w:lang w:val="en-GB"/>
              </w:rPr>
              <w:t>/</w:t>
            </w:r>
            <w:proofErr w:type="spellStart"/>
            <w:r w:rsidRPr="008F59D6">
              <w:rPr>
                <w:rFonts w:ascii="Tahoma" w:hAnsi="Tahoma" w:cs="Tahoma"/>
                <w:b/>
                <w:sz w:val="20"/>
                <w:szCs w:val="20"/>
                <w:lang w:val="en-GB"/>
              </w:rPr>
              <w:t>treninzi</w:t>
            </w:r>
            <w:proofErr w:type="spellEnd"/>
          </w:p>
        </w:tc>
        <w:tc>
          <w:tcPr>
            <w:tcW w:w="3588" w:type="dxa"/>
            <w:tcBorders>
              <w:top w:val="single" w:sz="4" w:space="0" w:color="auto"/>
              <w:left w:val="single" w:sz="4" w:space="0" w:color="auto"/>
              <w:bottom w:val="single" w:sz="4" w:space="0" w:color="auto"/>
              <w:right w:val="single" w:sz="4" w:space="0" w:color="auto"/>
            </w:tcBorders>
            <w:shd w:val="clear" w:color="auto" w:fill="95B3D7"/>
            <w:hideMark/>
          </w:tcPr>
          <w:p w14:paraId="1723957B" w14:textId="77777777" w:rsidR="00FF228A" w:rsidRPr="008F59D6" w:rsidRDefault="00FF228A" w:rsidP="00903006">
            <w:pPr>
              <w:jc w:val="center"/>
              <w:rPr>
                <w:rFonts w:ascii="Tahoma" w:hAnsi="Tahoma" w:cs="Tahoma"/>
                <w:b/>
                <w:sz w:val="20"/>
                <w:szCs w:val="20"/>
                <w:lang w:val="en-GB"/>
              </w:rPr>
            </w:pPr>
            <w:proofErr w:type="spellStart"/>
            <w:r w:rsidRPr="008F59D6">
              <w:rPr>
                <w:rFonts w:ascii="Tahoma" w:hAnsi="Tahoma" w:cs="Tahoma"/>
                <w:b/>
                <w:sz w:val="20"/>
                <w:szCs w:val="20"/>
                <w:lang w:val="en-GB"/>
              </w:rPr>
              <w:t>Organizacija</w:t>
            </w:r>
            <w:proofErr w:type="spellEnd"/>
          </w:p>
        </w:tc>
        <w:tc>
          <w:tcPr>
            <w:tcW w:w="3588" w:type="dxa"/>
            <w:tcBorders>
              <w:top w:val="single" w:sz="4" w:space="0" w:color="auto"/>
              <w:left w:val="single" w:sz="4" w:space="0" w:color="auto"/>
              <w:bottom w:val="single" w:sz="4" w:space="0" w:color="auto"/>
              <w:right w:val="single" w:sz="4" w:space="0" w:color="auto"/>
            </w:tcBorders>
            <w:shd w:val="clear" w:color="auto" w:fill="95B3D7"/>
            <w:hideMark/>
          </w:tcPr>
          <w:p w14:paraId="4B2A46AE" w14:textId="77777777" w:rsidR="00FF228A" w:rsidRPr="008F59D6" w:rsidRDefault="00FF228A" w:rsidP="00903006">
            <w:pPr>
              <w:jc w:val="center"/>
              <w:rPr>
                <w:rFonts w:ascii="Tahoma" w:hAnsi="Tahoma" w:cs="Tahoma"/>
                <w:b/>
                <w:sz w:val="20"/>
                <w:szCs w:val="20"/>
                <w:lang w:val="en-GB"/>
              </w:rPr>
            </w:pPr>
            <w:proofErr w:type="spellStart"/>
            <w:r w:rsidRPr="008F59D6">
              <w:rPr>
                <w:rFonts w:ascii="Tahoma" w:hAnsi="Tahoma" w:cs="Tahoma"/>
                <w:b/>
                <w:sz w:val="20"/>
                <w:szCs w:val="20"/>
                <w:lang w:val="en-GB"/>
              </w:rPr>
              <w:t>Kratak</w:t>
            </w:r>
            <w:proofErr w:type="spellEnd"/>
            <w:r w:rsidRPr="008F59D6">
              <w:rPr>
                <w:rFonts w:ascii="Tahoma" w:hAnsi="Tahoma" w:cs="Tahoma"/>
                <w:b/>
                <w:sz w:val="20"/>
                <w:szCs w:val="20"/>
                <w:lang w:val="en-GB"/>
              </w:rPr>
              <w:t xml:space="preserve"> </w:t>
            </w:r>
            <w:proofErr w:type="spellStart"/>
            <w:r w:rsidRPr="008F59D6">
              <w:rPr>
                <w:rFonts w:ascii="Tahoma" w:hAnsi="Tahoma" w:cs="Tahoma"/>
                <w:b/>
                <w:sz w:val="20"/>
                <w:szCs w:val="20"/>
                <w:lang w:val="en-GB"/>
              </w:rPr>
              <w:t>opis</w:t>
            </w:r>
            <w:proofErr w:type="spellEnd"/>
          </w:p>
        </w:tc>
      </w:tr>
      <w:tr w:rsidR="00FF228A" w:rsidRPr="008F59D6" w14:paraId="02A12E83" w14:textId="77777777" w:rsidTr="00903006">
        <w:tc>
          <w:tcPr>
            <w:tcW w:w="942" w:type="dxa"/>
            <w:tcBorders>
              <w:top w:val="single" w:sz="4" w:space="0" w:color="auto"/>
              <w:left w:val="single" w:sz="4" w:space="0" w:color="auto"/>
              <w:bottom w:val="single" w:sz="4" w:space="0" w:color="auto"/>
              <w:right w:val="single" w:sz="4" w:space="0" w:color="auto"/>
            </w:tcBorders>
          </w:tcPr>
          <w:p w14:paraId="351CFDED" w14:textId="77777777" w:rsidR="00FF228A" w:rsidRPr="008F59D6" w:rsidRDefault="00FF228A" w:rsidP="00903006">
            <w:pPr>
              <w:rPr>
                <w:rFonts w:ascii="Tahoma" w:hAnsi="Tahoma" w:cs="Tahoma"/>
                <w:b/>
                <w:sz w:val="20"/>
                <w:szCs w:val="20"/>
                <w:lang w:val="en-GB"/>
              </w:rPr>
            </w:pPr>
          </w:p>
        </w:tc>
        <w:tc>
          <w:tcPr>
            <w:tcW w:w="6244" w:type="dxa"/>
            <w:tcBorders>
              <w:top w:val="single" w:sz="4" w:space="0" w:color="auto"/>
              <w:left w:val="single" w:sz="4" w:space="0" w:color="auto"/>
              <w:bottom w:val="single" w:sz="4" w:space="0" w:color="auto"/>
              <w:right w:val="single" w:sz="4" w:space="0" w:color="auto"/>
            </w:tcBorders>
          </w:tcPr>
          <w:p w14:paraId="34464CEF" w14:textId="77777777" w:rsidR="00FF228A" w:rsidRPr="008F59D6" w:rsidRDefault="00FF228A" w:rsidP="00903006">
            <w:pPr>
              <w:rPr>
                <w:rFonts w:ascii="Tahoma" w:hAnsi="Tahoma" w:cs="Tahoma"/>
                <w:b/>
                <w:sz w:val="20"/>
                <w:szCs w:val="20"/>
                <w:lang w:val="en-GB"/>
              </w:rPr>
            </w:pPr>
          </w:p>
        </w:tc>
        <w:tc>
          <w:tcPr>
            <w:tcW w:w="3588" w:type="dxa"/>
            <w:tcBorders>
              <w:top w:val="single" w:sz="4" w:space="0" w:color="auto"/>
              <w:left w:val="single" w:sz="4" w:space="0" w:color="auto"/>
              <w:bottom w:val="single" w:sz="4" w:space="0" w:color="auto"/>
              <w:right w:val="single" w:sz="4" w:space="0" w:color="auto"/>
            </w:tcBorders>
          </w:tcPr>
          <w:p w14:paraId="08022C84" w14:textId="77777777" w:rsidR="00FF228A" w:rsidRPr="008F59D6" w:rsidRDefault="00FF228A" w:rsidP="00903006">
            <w:pPr>
              <w:rPr>
                <w:rFonts w:ascii="Tahoma" w:hAnsi="Tahoma" w:cs="Tahoma"/>
                <w:b/>
                <w:sz w:val="20"/>
                <w:szCs w:val="20"/>
                <w:lang w:val="en-GB"/>
              </w:rPr>
            </w:pPr>
          </w:p>
        </w:tc>
        <w:tc>
          <w:tcPr>
            <w:tcW w:w="3588" w:type="dxa"/>
            <w:tcBorders>
              <w:top w:val="single" w:sz="4" w:space="0" w:color="auto"/>
              <w:left w:val="single" w:sz="4" w:space="0" w:color="auto"/>
              <w:bottom w:val="single" w:sz="4" w:space="0" w:color="auto"/>
              <w:right w:val="single" w:sz="4" w:space="0" w:color="auto"/>
            </w:tcBorders>
          </w:tcPr>
          <w:p w14:paraId="56728690" w14:textId="77777777" w:rsidR="00FF228A" w:rsidRPr="008F59D6" w:rsidRDefault="00FF228A" w:rsidP="00903006">
            <w:pPr>
              <w:rPr>
                <w:rFonts w:ascii="Tahoma" w:hAnsi="Tahoma" w:cs="Tahoma"/>
                <w:b/>
                <w:sz w:val="20"/>
                <w:szCs w:val="20"/>
                <w:lang w:val="en-GB"/>
              </w:rPr>
            </w:pPr>
          </w:p>
        </w:tc>
      </w:tr>
      <w:tr w:rsidR="00FF228A" w:rsidRPr="008F59D6" w14:paraId="1D471784" w14:textId="77777777" w:rsidTr="00903006">
        <w:tc>
          <w:tcPr>
            <w:tcW w:w="942" w:type="dxa"/>
            <w:tcBorders>
              <w:top w:val="single" w:sz="4" w:space="0" w:color="auto"/>
              <w:left w:val="single" w:sz="4" w:space="0" w:color="auto"/>
              <w:bottom w:val="single" w:sz="4" w:space="0" w:color="auto"/>
              <w:right w:val="single" w:sz="4" w:space="0" w:color="auto"/>
            </w:tcBorders>
          </w:tcPr>
          <w:p w14:paraId="7C821627" w14:textId="77777777" w:rsidR="00FF228A" w:rsidRPr="008F59D6" w:rsidRDefault="00FF228A" w:rsidP="00903006">
            <w:pPr>
              <w:rPr>
                <w:rFonts w:ascii="Tahoma" w:hAnsi="Tahoma" w:cs="Tahoma"/>
                <w:b/>
                <w:sz w:val="20"/>
                <w:szCs w:val="20"/>
                <w:lang w:val="en-GB"/>
              </w:rPr>
            </w:pPr>
          </w:p>
        </w:tc>
        <w:tc>
          <w:tcPr>
            <w:tcW w:w="6244" w:type="dxa"/>
            <w:tcBorders>
              <w:top w:val="single" w:sz="4" w:space="0" w:color="auto"/>
              <w:left w:val="single" w:sz="4" w:space="0" w:color="auto"/>
              <w:bottom w:val="single" w:sz="4" w:space="0" w:color="auto"/>
              <w:right w:val="single" w:sz="4" w:space="0" w:color="auto"/>
            </w:tcBorders>
          </w:tcPr>
          <w:p w14:paraId="2598C9B6" w14:textId="77777777" w:rsidR="00FF228A" w:rsidRPr="008F59D6" w:rsidRDefault="00FF228A" w:rsidP="00903006">
            <w:pPr>
              <w:rPr>
                <w:rFonts w:ascii="Tahoma" w:hAnsi="Tahoma" w:cs="Tahoma"/>
                <w:b/>
                <w:sz w:val="20"/>
                <w:szCs w:val="20"/>
                <w:lang w:val="en-GB"/>
              </w:rPr>
            </w:pPr>
          </w:p>
        </w:tc>
        <w:tc>
          <w:tcPr>
            <w:tcW w:w="3588" w:type="dxa"/>
            <w:tcBorders>
              <w:top w:val="single" w:sz="4" w:space="0" w:color="auto"/>
              <w:left w:val="single" w:sz="4" w:space="0" w:color="auto"/>
              <w:bottom w:val="single" w:sz="4" w:space="0" w:color="auto"/>
              <w:right w:val="single" w:sz="4" w:space="0" w:color="auto"/>
            </w:tcBorders>
          </w:tcPr>
          <w:p w14:paraId="717F191D" w14:textId="77777777" w:rsidR="00FF228A" w:rsidRPr="008F59D6" w:rsidRDefault="00FF228A" w:rsidP="00903006">
            <w:pPr>
              <w:rPr>
                <w:rFonts w:ascii="Tahoma" w:hAnsi="Tahoma" w:cs="Tahoma"/>
                <w:b/>
                <w:sz w:val="20"/>
                <w:szCs w:val="20"/>
                <w:lang w:val="en-GB"/>
              </w:rPr>
            </w:pPr>
          </w:p>
        </w:tc>
        <w:tc>
          <w:tcPr>
            <w:tcW w:w="3588" w:type="dxa"/>
            <w:tcBorders>
              <w:top w:val="single" w:sz="4" w:space="0" w:color="auto"/>
              <w:left w:val="single" w:sz="4" w:space="0" w:color="auto"/>
              <w:bottom w:val="single" w:sz="4" w:space="0" w:color="auto"/>
              <w:right w:val="single" w:sz="4" w:space="0" w:color="auto"/>
            </w:tcBorders>
          </w:tcPr>
          <w:p w14:paraId="33F3711C" w14:textId="77777777" w:rsidR="00FF228A" w:rsidRPr="008F59D6" w:rsidRDefault="00FF228A" w:rsidP="00903006">
            <w:pPr>
              <w:rPr>
                <w:rFonts w:ascii="Tahoma" w:hAnsi="Tahoma" w:cs="Tahoma"/>
                <w:b/>
                <w:sz w:val="20"/>
                <w:szCs w:val="20"/>
                <w:lang w:val="en-GB"/>
              </w:rPr>
            </w:pPr>
          </w:p>
        </w:tc>
      </w:tr>
      <w:tr w:rsidR="00FF228A" w:rsidRPr="008F59D6" w14:paraId="499916BA" w14:textId="77777777" w:rsidTr="00903006">
        <w:tc>
          <w:tcPr>
            <w:tcW w:w="942" w:type="dxa"/>
            <w:tcBorders>
              <w:top w:val="single" w:sz="4" w:space="0" w:color="auto"/>
              <w:left w:val="single" w:sz="4" w:space="0" w:color="auto"/>
              <w:bottom w:val="single" w:sz="4" w:space="0" w:color="auto"/>
              <w:right w:val="single" w:sz="4" w:space="0" w:color="auto"/>
            </w:tcBorders>
          </w:tcPr>
          <w:p w14:paraId="4B5DDC59" w14:textId="77777777" w:rsidR="00FF228A" w:rsidRPr="008F59D6" w:rsidRDefault="00FF228A" w:rsidP="00903006">
            <w:pPr>
              <w:rPr>
                <w:rFonts w:ascii="Tahoma" w:hAnsi="Tahoma" w:cs="Tahoma"/>
                <w:b/>
                <w:sz w:val="20"/>
                <w:szCs w:val="20"/>
                <w:lang w:val="en-GB"/>
              </w:rPr>
            </w:pPr>
          </w:p>
        </w:tc>
        <w:tc>
          <w:tcPr>
            <w:tcW w:w="6244" w:type="dxa"/>
            <w:tcBorders>
              <w:top w:val="single" w:sz="4" w:space="0" w:color="auto"/>
              <w:left w:val="single" w:sz="4" w:space="0" w:color="auto"/>
              <w:bottom w:val="single" w:sz="4" w:space="0" w:color="auto"/>
              <w:right w:val="single" w:sz="4" w:space="0" w:color="auto"/>
            </w:tcBorders>
          </w:tcPr>
          <w:p w14:paraId="6ADB216A" w14:textId="77777777" w:rsidR="00FF228A" w:rsidRPr="008F59D6" w:rsidRDefault="00FF228A" w:rsidP="00903006">
            <w:pPr>
              <w:rPr>
                <w:rFonts w:ascii="Tahoma" w:hAnsi="Tahoma" w:cs="Tahoma"/>
                <w:b/>
                <w:sz w:val="20"/>
                <w:szCs w:val="20"/>
                <w:lang w:val="en-GB"/>
              </w:rPr>
            </w:pPr>
          </w:p>
        </w:tc>
        <w:tc>
          <w:tcPr>
            <w:tcW w:w="3588" w:type="dxa"/>
            <w:tcBorders>
              <w:top w:val="single" w:sz="4" w:space="0" w:color="auto"/>
              <w:left w:val="single" w:sz="4" w:space="0" w:color="auto"/>
              <w:bottom w:val="single" w:sz="4" w:space="0" w:color="auto"/>
              <w:right w:val="single" w:sz="4" w:space="0" w:color="auto"/>
            </w:tcBorders>
          </w:tcPr>
          <w:p w14:paraId="739DCC9A" w14:textId="77777777" w:rsidR="00FF228A" w:rsidRPr="008F59D6" w:rsidRDefault="00FF228A" w:rsidP="00903006">
            <w:pPr>
              <w:rPr>
                <w:rFonts w:ascii="Tahoma" w:hAnsi="Tahoma" w:cs="Tahoma"/>
                <w:b/>
                <w:sz w:val="20"/>
                <w:szCs w:val="20"/>
                <w:lang w:val="en-GB"/>
              </w:rPr>
            </w:pPr>
          </w:p>
        </w:tc>
        <w:tc>
          <w:tcPr>
            <w:tcW w:w="3588" w:type="dxa"/>
            <w:tcBorders>
              <w:top w:val="single" w:sz="4" w:space="0" w:color="auto"/>
              <w:left w:val="single" w:sz="4" w:space="0" w:color="auto"/>
              <w:bottom w:val="single" w:sz="4" w:space="0" w:color="auto"/>
              <w:right w:val="single" w:sz="4" w:space="0" w:color="auto"/>
            </w:tcBorders>
          </w:tcPr>
          <w:p w14:paraId="07BF1BC5" w14:textId="77777777" w:rsidR="00FF228A" w:rsidRPr="008F59D6" w:rsidRDefault="00FF228A" w:rsidP="00903006">
            <w:pPr>
              <w:rPr>
                <w:rFonts w:ascii="Tahoma" w:hAnsi="Tahoma" w:cs="Tahoma"/>
                <w:b/>
                <w:sz w:val="20"/>
                <w:szCs w:val="20"/>
                <w:lang w:val="en-GB"/>
              </w:rPr>
            </w:pPr>
          </w:p>
        </w:tc>
      </w:tr>
      <w:tr w:rsidR="00FF228A" w:rsidRPr="008F59D6" w14:paraId="12B5B4EE" w14:textId="77777777" w:rsidTr="00903006">
        <w:tc>
          <w:tcPr>
            <w:tcW w:w="942" w:type="dxa"/>
            <w:tcBorders>
              <w:top w:val="single" w:sz="4" w:space="0" w:color="auto"/>
              <w:left w:val="single" w:sz="4" w:space="0" w:color="auto"/>
              <w:bottom w:val="single" w:sz="4" w:space="0" w:color="auto"/>
              <w:right w:val="single" w:sz="4" w:space="0" w:color="auto"/>
            </w:tcBorders>
          </w:tcPr>
          <w:p w14:paraId="1109C653" w14:textId="77777777" w:rsidR="00FF228A" w:rsidRPr="008F59D6" w:rsidRDefault="00FF228A" w:rsidP="00903006">
            <w:pPr>
              <w:rPr>
                <w:rFonts w:ascii="Tahoma" w:hAnsi="Tahoma" w:cs="Tahoma"/>
                <w:b/>
                <w:sz w:val="20"/>
                <w:szCs w:val="20"/>
                <w:lang w:val="en-GB"/>
              </w:rPr>
            </w:pPr>
          </w:p>
        </w:tc>
        <w:tc>
          <w:tcPr>
            <w:tcW w:w="6244" w:type="dxa"/>
            <w:tcBorders>
              <w:top w:val="single" w:sz="4" w:space="0" w:color="auto"/>
              <w:left w:val="single" w:sz="4" w:space="0" w:color="auto"/>
              <w:bottom w:val="single" w:sz="4" w:space="0" w:color="auto"/>
              <w:right w:val="single" w:sz="4" w:space="0" w:color="auto"/>
            </w:tcBorders>
          </w:tcPr>
          <w:p w14:paraId="3F0A0F15" w14:textId="77777777" w:rsidR="00FF228A" w:rsidRPr="008F59D6" w:rsidRDefault="00FF228A" w:rsidP="00903006">
            <w:pPr>
              <w:rPr>
                <w:rFonts w:ascii="Tahoma" w:hAnsi="Tahoma" w:cs="Tahoma"/>
                <w:b/>
                <w:sz w:val="20"/>
                <w:szCs w:val="20"/>
                <w:lang w:val="en-GB"/>
              </w:rPr>
            </w:pPr>
          </w:p>
        </w:tc>
        <w:tc>
          <w:tcPr>
            <w:tcW w:w="3588" w:type="dxa"/>
            <w:tcBorders>
              <w:top w:val="single" w:sz="4" w:space="0" w:color="auto"/>
              <w:left w:val="single" w:sz="4" w:space="0" w:color="auto"/>
              <w:bottom w:val="single" w:sz="4" w:space="0" w:color="auto"/>
              <w:right w:val="single" w:sz="4" w:space="0" w:color="auto"/>
            </w:tcBorders>
          </w:tcPr>
          <w:p w14:paraId="7FF1638E" w14:textId="77777777" w:rsidR="00FF228A" w:rsidRPr="008F59D6" w:rsidRDefault="00FF228A" w:rsidP="00903006">
            <w:pPr>
              <w:rPr>
                <w:rFonts w:ascii="Tahoma" w:hAnsi="Tahoma" w:cs="Tahoma"/>
                <w:b/>
                <w:sz w:val="20"/>
                <w:szCs w:val="20"/>
                <w:lang w:val="en-GB"/>
              </w:rPr>
            </w:pPr>
          </w:p>
        </w:tc>
        <w:tc>
          <w:tcPr>
            <w:tcW w:w="3588" w:type="dxa"/>
            <w:tcBorders>
              <w:top w:val="single" w:sz="4" w:space="0" w:color="auto"/>
              <w:left w:val="single" w:sz="4" w:space="0" w:color="auto"/>
              <w:bottom w:val="single" w:sz="4" w:space="0" w:color="auto"/>
              <w:right w:val="single" w:sz="4" w:space="0" w:color="auto"/>
            </w:tcBorders>
          </w:tcPr>
          <w:p w14:paraId="6A853100" w14:textId="77777777" w:rsidR="00FF228A" w:rsidRPr="008F59D6" w:rsidRDefault="00FF228A" w:rsidP="00903006">
            <w:pPr>
              <w:rPr>
                <w:rFonts w:ascii="Tahoma" w:hAnsi="Tahoma" w:cs="Tahoma"/>
                <w:b/>
                <w:sz w:val="20"/>
                <w:szCs w:val="20"/>
                <w:lang w:val="en-GB"/>
              </w:rPr>
            </w:pPr>
          </w:p>
        </w:tc>
      </w:tr>
      <w:tr w:rsidR="00FF228A" w:rsidRPr="008F59D6" w14:paraId="3E487075" w14:textId="77777777" w:rsidTr="00903006">
        <w:tc>
          <w:tcPr>
            <w:tcW w:w="942" w:type="dxa"/>
            <w:tcBorders>
              <w:top w:val="single" w:sz="4" w:space="0" w:color="auto"/>
              <w:left w:val="single" w:sz="4" w:space="0" w:color="auto"/>
              <w:bottom w:val="single" w:sz="4" w:space="0" w:color="auto"/>
              <w:right w:val="single" w:sz="4" w:space="0" w:color="auto"/>
            </w:tcBorders>
          </w:tcPr>
          <w:p w14:paraId="5FEABF76" w14:textId="77777777" w:rsidR="00FF228A" w:rsidRPr="008F59D6" w:rsidRDefault="00FF228A" w:rsidP="00903006">
            <w:pPr>
              <w:rPr>
                <w:rFonts w:ascii="Tahoma" w:hAnsi="Tahoma" w:cs="Tahoma"/>
                <w:b/>
                <w:sz w:val="20"/>
                <w:szCs w:val="20"/>
                <w:lang w:val="en-GB"/>
              </w:rPr>
            </w:pPr>
          </w:p>
        </w:tc>
        <w:tc>
          <w:tcPr>
            <w:tcW w:w="6244" w:type="dxa"/>
            <w:tcBorders>
              <w:top w:val="single" w:sz="4" w:space="0" w:color="auto"/>
              <w:left w:val="single" w:sz="4" w:space="0" w:color="auto"/>
              <w:bottom w:val="single" w:sz="4" w:space="0" w:color="auto"/>
              <w:right w:val="single" w:sz="4" w:space="0" w:color="auto"/>
            </w:tcBorders>
          </w:tcPr>
          <w:p w14:paraId="4BC00A20" w14:textId="77777777" w:rsidR="00FF228A" w:rsidRPr="008F59D6" w:rsidRDefault="00FF228A" w:rsidP="00903006">
            <w:pPr>
              <w:rPr>
                <w:rFonts w:ascii="Tahoma" w:hAnsi="Tahoma" w:cs="Tahoma"/>
                <w:b/>
                <w:sz w:val="20"/>
                <w:szCs w:val="20"/>
                <w:lang w:val="en-GB"/>
              </w:rPr>
            </w:pPr>
          </w:p>
        </w:tc>
        <w:tc>
          <w:tcPr>
            <w:tcW w:w="3588" w:type="dxa"/>
            <w:tcBorders>
              <w:top w:val="single" w:sz="4" w:space="0" w:color="auto"/>
              <w:left w:val="single" w:sz="4" w:space="0" w:color="auto"/>
              <w:bottom w:val="single" w:sz="4" w:space="0" w:color="auto"/>
              <w:right w:val="single" w:sz="4" w:space="0" w:color="auto"/>
            </w:tcBorders>
          </w:tcPr>
          <w:p w14:paraId="21515BEC" w14:textId="77777777" w:rsidR="00FF228A" w:rsidRPr="008F59D6" w:rsidRDefault="00FF228A" w:rsidP="00903006">
            <w:pPr>
              <w:rPr>
                <w:rFonts w:ascii="Tahoma" w:hAnsi="Tahoma" w:cs="Tahoma"/>
                <w:b/>
                <w:sz w:val="20"/>
                <w:szCs w:val="20"/>
                <w:lang w:val="en-GB"/>
              </w:rPr>
            </w:pPr>
          </w:p>
        </w:tc>
        <w:tc>
          <w:tcPr>
            <w:tcW w:w="3588" w:type="dxa"/>
            <w:tcBorders>
              <w:top w:val="single" w:sz="4" w:space="0" w:color="auto"/>
              <w:left w:val="single" w:sz="4" w:space="0" w:color="auto"/>
              <w:bottom w:val="single" w:sz="4" w:space="0" w:color="auto"/>
              <w:right w:val="single" w:sz="4" w:space="0" w:color="auto"/>
            </w:tcBorders>
          </w:tcPr>
          <w:p w14:paraId="49402E99" w14:textId="77777777" w:rsidR="00FF228A" w:rsidRPr="008F59D6" w:rsidRDefault="00FF228A" w:rsidP="00903006">
            <w:pPr>
              <w:rPr>
                <w:rFonts w:ascii="Tahoma" w:hAnsi="Tahoma" w:cs="Tahoma"/>
                <w:b/>
                <w:sz w:val="20"/>
                <w:szCs w:val="20"/>
                <w:lang w:val="en-GB"/>
              </w:rPr>
            </w:pPr>
          </w:p>
        </w:tc>
      </w:tr>
      <w:tr w:rsidR="00FF228A" w:rsidRPr="008F59D6" w14:paraId="00E30B0D" w14:textId="77777777" w:rsidTr="00903006">
        <w:tc>
          <w:tcPr>
            <w:tcW w:w="942" w:type="dxa"/>
            <w:tcBorders>
              <w:top w:val="single" w:sz="4" w:space="0" w:color="auto"/>
              <w:left w:val="single" w:sz="4" w:space="0" w:color="auto"/>
              <w:bottom w:val="single" w:sz="4" w:space="0" w:color="auto"/>
              <w:right w:val="single" w:sz="4" w:space="0" w:color="auto"/>
            </w:tcBorders>
          </w:tcPr>
          <w:p w14:paraId="7C0F2047" w14:textId="77777777" w:rsidR="00FF228A" w:rsidRPr="008F59D6" w:rsidRDefault="00FF228A" w:rsidP="00903006">
            <w:pPr>
              <w:rPr>
                <w:rFonts w:ascii="Tahoma" w:hAnsi="Tahoma" w:cs="Tahoma"/>
                <w:b/>
                <w:sz w:val="20"/>
                <w:szCs w:val="20"/>
                <w:lang w:val="en-GB"/>
              </w:rPr>
            </w:pPr>
          </w:p>
        </w:tc>
        <w:tc>
          <w:tcPr>
            <w:tcW w:w="6244" w:type="dxa"/>
            <w:tcBorders>
              <w:top w:val="single" w:sz="4" w:space="0" w:color="auto"/>
              <w:left w:val="single" w:sz="4" w:space="0" w:color="auto"/>
              <w:bottom w:val="single" w:sz="4" w:space="0" w:color="auto"/>
              <w:right w:val="single" w:sz="4" w:space="0" w:color="auto"/>
            </w:tcBorders>
          </w:tcPr>
          <w:p w14:paraId="6B563395" w14:textId="77777777" w:rsidR="00FF228A" w:rsidRPr="008F59D6" w:rsidRDefault="00FF228A" w:rsidP="00903006">
            <w:pPr>
              <w:rPr>
                <w:rFonts w:ascii="Tahoma" w:hAnsi="Tahoma" w:cs="Tahoma"/>
                <w:b/>
                <w:sz w:val="20"/>
                <w:szCs w:val="20"/>
                <w:lang w:val="en-GB"/>
              </w:rPr>
            </w:pPr>
          </w:p>
        </w:tc>
        <w:tc>
          <w:tcPr>
            <w:tcW w:w="3588" w:type="dxa"/>
            <w:tcBorders>
              <w:top w:val="single" w:sz="4" w:space="0" w:color="auto"/>
              <w:left w:val="single" w:sz="4" w:space="0" w:color="auto"/>
              <w:bottom w:val="single" w:sz="4" w:space="0" w:color="auto"/>
              <w:right w:val="single" w:sz="4" w:space="0" w:color="auto"/>
            </w:tcBorders>
          </w:tcPr>
          <w:p w14:paraId="6505DBA1" w14:textId="77777777" w:rsidR="00FF228A" w:rsidRPr="008F59D6" w:rsidRDefault="00FF228A" w:rsidP="00903006">
            <w:pPr>
              <w:rPr>
                <w:rFonts w:ascii="Tahoma" w:hAnsi="Tahoma" w:cs="Tahoma"/>
                <w:b/>
                <w:sz w:val="20"/>
                <w:szCs w:val="20"/>
                <w:lang w:val="en-GB"/>
              </w:rPr>
            </w:pPr>
          </w:p>
        </w:tc>
        <w:tc>
          <w:tcPr>
            <w:tcW w:w="3588" w:type="dxa"/>
            <w:tcBorders>
              <w:top w:val="single" w:sz="4" w:space="0" w:color="auto"/>
              <w:left w:val="single" w:sz="4" w:space="0" w:color="auto"/>
              <w:bottom w:val="single" w:sz="4" w:space="0" w:color="auto"/>
              <w:right w:val="single" w:sz="4" w:space="0" w:color="auto"/>
            </w:tcBorders>
          </w:tcPr>
          <w:p w14:paraId="2CC79D1C" w14:textId="77777777" w:rsidR="00FF228A" w:rsidRPr="008F59D6" w:rsidRDefault="00FF228A" w:rsidP="00903006">
            <w:pPr>
              <w:rPr>
                <w:rFonts w:ascii="Tahoma" w:hAnsi="Tahoma" w:cs="Tahoma"/>
                <w:b/>
                <w:sz w:val="20"/>
                <w:szCs w:val="20"/>
                <w:lang w:val="en-GB"/>
              </w:rPr>
            </w:pPr>
          </w:p>
        </w:tc>
      </w:tr>
    </w:tbl>
    <w:p w14:paraId="212B96F7" w14:textId="77777777" w:rsidR="00FF228A" w:rsidRPr="00003FD6" w:rsidRDefault="00FF228A" w:rsidP="00FF228A">
      <w:pPr>
        <w:pStyle w:val="ListParagraph"/>
        <w:numPr>
          <w:ilvl w:val="0"/>
          <w:numId w:val="7"/>
        </w:numPr>
        <w:rPr>
          <w:rFonts w:ascii="Tahoma" w:hAnsi="Tahoma" w:cs="Tahoma"/>
          <w:sz w:val="20"/>
          <w:szCs w:val="20"/>
          <w:lang w:val="en-GB"/>
        </w:rPr>
      </w:pPr>
      <w:proofErr w:type="spellStart"/>
      <w:r w:rsidRPr="00003FD6">
        <w:rPr>
          <w:rFonts w:ascii="Tahoma" w:hAnsi="Tahoma" w:cs="Tahoma"/>
          <w:sz w:val="20"/>
          <w:szCs w:val="20"/>
          <w:lang w:val="en-GB"/>
        </w:rPr>
        <w:t>dodajte</w:t>
      </w:r>
      <w:proofErr w:type="spellEnd"/>
      <w:r w:rsidRPr="00003FD6">
        <w:rPr>
          <w:rFonts w:ascii="Tahoma" w:hAnsi="Tahoma" w:cs="Tahoma"/>
          <w:sz w:val="20"/>
          <w:szCs w:val="20"/>
          <w:lang w:val="en-GB"/>
        </w:rPr>
        <w:t xml:space="preserve"> </w:t>
      </w:r>
      <w:proofErr w:type="spellStart"/>
      <w:r w:rsidRPr="00003FD6">
        <w:rPr>
          <w:rFonts w:ascii="Tahoma" w:hAnsi="Tahoma" w:cs="Tahoma"/>
          <w:sz w:val="20"/>
          <w:szCs w:val="20"/>
          <w:lang w:val="en-GB"/>
        </w:rPr>
        <w:t>kolone</w:t>
      </w:r>
      <w:proofErr w:type="spellEnd"/>
      <w:r w:rsidRPr="00003FD6">
        <w:rPr>
          <w:rFonts w:ascii="Tahoma" w:hAnsi="Tahoma" w:cs="Tahoma"/>
          <w:sz w:val="20"/>
          <w:szCs w:val="20"/>
          <w:lang w:val="en-GB"/>
        </w:rPr>
        <w:t xml:space="preserve"> </w:t>
      </w:r>
      <w:proofErr w:type="spellStart"/>
      <w:r w:rsidRPr="00003FD6">
        <w:rPr>
          <w:rFonts w:ascii="Tahoma" w:hAnsi="Tahoma" w:cs="Tahoma"/>
          <w:sz w:val="20"/>
          <w:szCs w:val="20"/>
          <w:lang w:val="en-GB"/>
        </w:rPr>
        <w:t>ukoliko</w:t>
      </w:r>
      <w:proofErr w:type="spellEnd"/>
      <w:r w:rsidRPr="00003FD6">
        <w:rPr>
          <w:rFonts w:ascii="Tahoma" w:hAnsi="Tahoma" w:cs="Tahoma"/>
          <w:sz w:val="20"/>
          <w:szCs w:val="20"/>
          <w:lang w:val="en-GB"/>
        </w:rPr>
        <w:t xml:space="preserve"> </w:t>
      </w:r>
      <w:r>
        <w:rPr>
          <w:rFonts w:ascii="Tahoma" w:hAnsi="Tahoma" w:cs="Tahoma"/>
          <w:sz w:val="20"/>
          <w:szCs w:val="20"/>
          <w:lang w:val="en-GB"/>
        </w:rPr>
        <w:t>je</w:t>
      </w:r>
      <w:r w:rsidRPr="00003FD6">
        <w:rPr>
          <w:rFonts w:ascii="Tahoma" w:hAnsi="Tahoma" w:cs="Tahoma"/>
          <w:sz w:val="20"/>
          <w:szCs w:val="20"/>
          <w:lang w:val="en-GB"/>
        </w:rPr>
        <w:t xml:space="preserve"> </w:t>
      </w:r>
      <w:proofErr w:type="spellStart"/>
      <w:r w:rsidRPr="00003FD6">
        <w:rPr>
          <w:rFonts w:ascii="Tahoma" w:hAnsi="Tahoma" w:cs="Tahoma"/>
          <w:sz w:val="20"/>
          <w:szCs w:val="20"/>
          <w:lang w:val="en-GB"/>
        </w:rPr>
        <w:t>potrebn</w:t>
      </w:r>
      <w:r>
        <w:rPr>
          <w:rFonts w:ascii="Tahoma" w:hAnsi="Tahoma" w:cs="Tahoma"/>
          <w:sz w:val="20"/>
          <w:szCs w:val="20"/>
          <w:lang w:val="en-GB"/>
        </w:rPr>
        <w:t>o</w:t>
      </w:r>
      <w:proofErr w:type="spellEnd"/>
    </w:p>
    <w:p w14:paraId="01DA5D32" w14:textId="77777777" w:rsidR="00FF228A" w:rsidRPr="008F59D6" w:rsidRDefault="00FF228A" w:rsidP="00FF228A">
      <w:pPr>
        <w:rPr>
          <w:rFonts w:ascii="Tahoma" w:hAnsi="Tahoma" w:cs="Tahoma"/>
          <w:sz w:val="20"/>
          <w:szCs w:val="20"/>
          <w:lang w:val="en-GB"/>
        </w:rPr>
      </w:pPr>
    </w:p>
    <w:p w14:paraId="31360338" w14:textId="77777777" w:rsidR="00FF228A" w:rsidRPr="008F59D6" w:rsidRDefault="00FF228A" w:rsidP="00FF228A">
      <w:pPr>
        <w:rPr>
          <w:rFonts w:ascii="Tahoma" w:hAnsi="Tahoma" w:cs="Tahoma"/>
          <w:b/>
          <w:sz w:val="20"/>
          <w:szCs w:val="20"/>
          <w:lang w:val="en-GB"/>
        </w:rPr>
      </w:pPr>
      <w:r w:rsidRPr="008F59D6">
        <w:rPr>
          <w:rFonts w:ascii="Tahoma" w:hAnsi="Tahoma" w:cs="Tahoma"/>
          <w:b/>
          <w:sz w:val="20"/>
          <w:szCs w:val="20"/>
          <w:lang w:val="en-GB"/>
        </w:rPr>
        <w:lastRenderedPageBreak/>
        <w:t>4</w:t>
      </w:r>
      <w:r w:rsidRPr="008F59D6">
        <w:rPr>
          <w:rFonts w:ascii="Tahoma" w:hAnsi="Tahoma" w:cs="Tahoma"/>
          <w:b/>
          <w:sz w:val="20"/>
          <w:szCs w:val="20"/>
          <w:lang w:val="en-GB"/>
        </w:rPr>
        <w:tab/>
        <w:t>IZJAVA</w:t>
      </w:r>
    </w:p>
    <w:p w14:paraId="00265873" w14:textId="77777777" w:rsidR="00FF228A" w:rsidRPr="00003FD6" w:rsidRDefault="00FF228A" w:rsidP="00FF228A">
      <w:pPr>
        <w:rPr>
          <w:rFonts w:ascii="Tahoma" w:hAnsi="Tahoma" w:cs="Tahoma"/>
          <w:sz w:val="20"/>
          <w:szCs w:val="20"/>
          <w:lang w:val="en-GB"/>
        </w:rPr>
      </w:pPr>
      <w:proofErr w:type="spellStart"/>
      <w:r>
        <w:rPr>
          <w:rFonts w:ascii="Tahoma" w:hAnsi="Tahoma" w:cs="Tahoma"/>
          <w:sz w:val="20"/>
          <w:szCs w:val="20"/>
          <w:lang w:val="en-GB"/>
        </w:rPr>
        <w:t>Ja</w:t>
      </w:r>
      <w:proofErr w:type="spellEnd"/>
      <w:r>
        <w:rPr>
          <w:rFonts w:ascii="Tahoma" w:hAnsi="Tahoma" w:cs="Tahoma"/>
          <w:sz w:val="20"/>
          <w:szCs w:val="20"/>
          <w:lang w:val="en-GB"/>
        </w:rPr>
        <w:t xml:space="preserve">, </w:t>
      </w:r>
      <w:proofErr w:type="spellStart"/>
      <w:r>
        <w:rPr>
          <w:rFonts w:ascii="Tahoma" w:hAnsi="Tahoma" w:cs="Tahoma"/>
          <w:sz w:val="20"/>
          <w:szCs w:val="20"/>
          <w:lang w:val="en-GB"/>
        </w:rPr>
        <w:t>dolje</w:t>
      </w:r>
      <w:r w:rsidRPr="00003FD6">
        <w:rPr>
          <w:rFonts w:ascii="Tahoma" w:hAnsi="Tahoma" w:cs="Tahoma"/>
          <w:sz w:val="20"/>
          <w:szCs w:val="20"/>
          <w:lang w:val="en-GB"/>
        </w:rPr>
        <w:t>potpisani</w:t>
      </w:r>
      <w:proofErr w:type="spellEnd"/>
      <w:r w:rsidRPr="00003FD6">
        <w:rPr>
          <w:rFonts w:ascii="Tahoma" w:hAnsi="Tahoma" w:cs="Tahoma"/>
          <w:sz w:val="20"/>
          <w:szCs w:val="20"/>
          <w:lang w:val="en-GB"/>
        </w:rPr>
        <w:t xml:space="preserve"> </w:t>
      </w:r>
      <w:proofErr w:type="spellStart"/>
      <w:r w:rsidRPr="00003FD6">
        <w:rPr>
          <w:rFonts w:ascii="Tahoma" w:hAnsi="Tahoma" w:cs="Tahoma"/>
          <w:sz w:val="20"/>
          <w:szCs w:val="20"/>
          <w:lang w:val="en-GB"/>
        </w:rPr>
        <w:t>kandidat</w:t>
      </w:r>
      <w:proofErr w:type="spellEnd"/>
      <w:r>
        <w:rPr>
          <w:rFonts w:ascii="Tahoma" w:hAnsi="Tahoma" w:cs="Tahoma"/>
          <w:sz w:val="20"/>
          <w:szCs w:val="20"/>
          <w:lang w:val="en-GB"/>
        </w:rPr>
        <w:t>,</w:t>
      </w:r>
      <w:r w:rsidRPr="00003FD6">
        <w:rPr>
          <w:rFonts w:ascii="Tahoma" w:hAnsi="Tahoma" w:cs="Tahoma"/>
          <w:sz w:val="20"/>
          <w:szCs w:val="20"/>
          <w:lang w:val="en-GB"/>
        </w:rPr>
        <w:t xml:space="preserve"> </w:t>
      </w:r>
      <w:proofErr w:type="spellStart"/>
      <w:r w:rsidRPr="00003FD6">
        <w:rPr>
          <w:rFonts w:ascii="Tahoma" w:hAnsi="Tahoma" w:cs="Tahoma"/>
          <w:sz w:val="20"/>
          <w:szCs w:val="20"/>
          <w:lang w:val="en-GB"/>
        </w:rPr>
        <w:t>izjavljujem</w:t>
      </w:r>
      <w:proofErr w:type="spellEnd"/>
      <w:r w:rsidRPr="00003FD6">
        <w:rPr>
          <w:rFonts w:ascii="Tahoma" w:hAnsi="Tahoma" w:cs="Tahoma"/>
          <w:sz w:val="20"/>
          <w:szCs w:val="20"/>
          <w:lang w:val="en-GB"/>
        </w:rPr>
        <w:t xml:space="preserve"> da </w:t>
      </w:r>
      <w:proofErr w:type="spellStart"/>
      <w:r w:rsidRPr="00003FD6">
        <w:rPr>
          <w:rFonts w:ascii="Tahoma" w:hAnsi="Tahoma" w:cs="Tahoma"/>
          <w:sz w:val="20"/>
          <w:szCs w:val="20"/>
          <w:lang w:val="en-GB"/>
        </w:rPr>
        <w:t>sam</w:t>
      </w:r>
      <w:proofErr w:type="spellEnd"/>
      <w:r w:rsidRPr="00003FD6">
        <w:rPr>
          <w:rFonts w:ascii="Tahoma" w:hAnsi="Tahoma" w:cs="Tahoma"/>
          <w:sz w:val="20"/>
          <w:szCs w:val="20"/>
          <w:lang w:val="en-GB"/>
        </w:rPr>
        <w:t xml:space="preserve"> </w:t>
      </w:r>
      <w:proofErr w:type="spellStart"/>
      <w:r w:rsidRPr="00003FD6">
        <w:rPr>
          <w:rFonts w:ascii="Tahoma" w:hAnsi="Tahoma" w:cs="Tahoma"/>
          <w:sz w:val="20"/>
          <w:szCs w:val="20"/>
          <w:lang w:val="en-GB"/>
        </w:rPr>
        <w:t>upoznat</w:t>
      </w:r>
      <w:proofErr w:type="spellEnd"/>
      <w:r>
        <w:rPr>
          <w:rFonts w:ascii="Tahoma" w:hAnsi="Tahoma" w:cs="Tahoma"/>
          <w:sz w:val="20"/>
          <w:szCs w:val="20"/>
          <w:lang w:val="en-GB"/>
        </w:rPr>
        <w:t>/-a</w:t>
      </w:r>
      <w:r w:rsidRPr="00003FD6">
        <w:rPr>
          <w:rFonts w:ascii="Tahoma" w:hAnsi="Tahoma" w:cs="Tahoma"/>
          <w:sz w:val="20"/>
          <w:szCs w:val="20"/>
          <w:lang w:val="en-GB"/>
        </w:rPr>
        <w:t xml:space="preserve"> </w:t>
      </w:r>
      <w:proofErr w:type="spellStart"/>
      <w:r w:rsidRPr="00003FD6">
        <w:rPr>
          <w:rFonts w:ascii="Tahoma" w:hAnsi="Tahoma" w:cs="Tahoma"/>
          <w:sz w:val="20"/>
          <w:szCs w:val="20"/>
          <w:lang w:val="en-GB"/>
        </w:rPr>
        <w:t>sa</w:t>
      </w:r>
      <w:proofErr w:type="spellEnd"/>
      <w:r w:rsidRPr="00003FD6">
        <w:rPr>
          <w:rFonts w:ascii="Tahoma" w:hAnsi="Tahoma" w:cs="Tahoma"/>
          <w:sz w:val="20"/>
          <w:szCs w:val="20"/>
          <w:lang w:val="en-GB"/>
        </w:rPr>
        <w:t xml:space="preserve"> </w:t>
      </w:r>
      <w:proofErr w:type="spellStart"/>
      <w:r w:rsidRPr="00003FD6">
        <w:rPr>
          <w:rFonts w:ascii="Tahoma" w:hAnsi="Tahoma" w:cs="Tahoma"/>
          <w:sz w:val="20"/>
          <w:szCs w:val="20"/>
          <w:lang w:val="en-GB"/>
        </w:rPr>
        <w:t>obavezama</w:t>
      </w:r>
      <w:proofErr w:type="spellEnd"/>
      <w:r w:rsidRPr="00003FD6">
        <w:rPr>
          <w:rFonts w:ascii="Tahoma" w:hAnsi="Tahoma" w:cs="Tahoma"/>
          <w:sz w:val="20"/>
          <w:szCs w:val="20"/>
          <w:lang w:val="en-GB"/>
        </w:rPr>
        <w:t xml:space="preserve"> </w:t>
      </w:r>
      <w:proofErr w:type="spellStart"/>
      <w:r w:rsidRPr="00003FD6">
        <w:rPr>
          <w:rFonts w:ascii="Tahoma" w:hAnsi="Tahoma" w:cs="Tahoma"/>
          <w:sz w:val="20"/>
          <w:szCs w:val="20"/>
          <w:lang w:val="en-GB"/>
        </w:rPr>
        <w:t>kandidata</w:t>
      </w:r>
      <w:proofErr w:type="spellEnd"/>
      <w:r w:rsidRPr="00003FD6">
        <w:rPr>
          <w:rFonts w:ascii="Tahoma" w:hAnsi="Tahoma" w:cs="Tahoma"/>
          <w:sz w:val="20"/>
          <w:szCs w:val="20"/>
          <w:lang w:val="en-GB"/>
        </w:rPr>
        <w:t>/</w:t>
      </w:r>
      <w:proofErr w:type="spellStart"/>
      <w:r w:rsidRPr="00003FD6">
        <w:rPr>
          <w:rFonts w:ascii="Tahoma" w:hAnsi="Tahoma" w:cs="Tahoma"/>
          <w:sz w:val="20"/>
          <w:szCs w:val="20"/>
          <w:lang w:val="en-GB"/>
        </w:rPr>
        <w:t>ponuđača</w:t>
      </w:r>
      <w:proofErr w:type="spellEnd"/>
      <w:r w:rsidRPr="00003FD6">
        <w:rPr>
          <w:rFonts w:ascii="Tahoma" w:hAnsi="Tahoma" w:cs="Tahoma"/>
          <w:sz w:val="20"/>
          <w:szCs w:val="20"/>
          <w:lang w:val="en-GB"/>
        </w:rPr>
        <w:t xml:space="preserve"> u </w:t>
      </w:r>
      <w:proofErr w:type="spellStart"/>
      <w:r w:rsidRPr="00003FD6">
        <w:rPr>
          <w:rFonts w:ascii="Tahoma" w:hAnsi="Tahoma" w:cs="Tahoma"/>
          <w:sz w:val="20"/>
          <w:szCs w:val="20"/>
          <w:lang w:val="en-GB"/>
        </w:rPr>
        <w:t>slučaju</w:t>
      </w:r>
      <w:proofErr w:type="spellEnd"/>
      <w:r w:rsidRPr="00003FD6">
        <w:rPr>
          <w:rFonts w:ascii="Tahoma" w:hAnsi="Tahoma" w:cs="Tahoma"/>
          <w:sz w:val="20"/>
          <w:szCs w:val="20"/>
          <w:lang w:val="en-GB"/>
        </w:rPr>
        <w:t xml:space="preserve"> </w:t>
      </w:r>
      <w:proofErr w:type="spellStart"/>
      <w:r w:rsidRPr="00003FD6">
        <w:rPr>
          <w:rFonts w:ascii="Tahoma" w:hAnsi="Tahoma" w:cs="Tahoma"/>
          <w:sz w:val="20"/>
          <w:szCs w:val="20"/>
          <w:lang w:val="en-GB"/>
        </w:rPr>
        <w:t>dodjele</w:t>
      </w:r>
      <w:proofErr w:type="spellEnd"/>
      <w:r w:rsidRPr="00003FD6">
        <w:rPr>
          <w:rFonts w:ascii="Tahoma" w:hAnsi="Tahoma" w:cs="Tahoma"/>
          <w:sz w:val="20"/>
          <w:szCs w:val="20"/>
          <w:lang w:val="en-GB"/>
        </w:rPr>
        <w:t xml:space="preserve"> </w:t>
      </w:r>
      <w:proofErr w:type="spellStart"/>
      <w:r w:rsidRPr="00003FD6">
        <w:rPr>
          <w:rFonts w:ascii="Tahoma" w:hAnsi="Tahoma" w:cs="Tahoma"/>
          <w:sz w:val="20"/>
          <w:szCs w:val="20"/>
          <w:lang w:val="en-GB"/>
        </w:rPr>
        <w:t>ovog</w:t>
      </w:r>
      <w:proofErr w:type="spellEnd"/>
      <w:r w:rsidRPr="00003FD6">
        <w:rPr>
          <w:rFonts w:ascii="Tahoma" w:hAnsi="Tahoma" w:cs="Tahoma"/>
          <w:sz w:val="20"/>
          <w:szCs w:val="20"/>
          <w:lang w:val="en-GB"/>
        </w:rPr>
        <w:t xml:space="preserve"> </w:t>
      </w:r>
      <w:proofErr w:type="spellStart"/>
      <w:r w:rsidRPr="00003FD6">
        <w:rPr>
          <w:rFonts w:ascii="Tahoma" w:hAnsi="Tahoma" w:cs="Tahoma"/>
          <w:sz w:val="20"/>
          <w:szCs w:val="20"/>
          <w:lang w:val="en-GB"/>
        </w:rPr>
        <w:t>ugovora</w:t>
      </w:r>
      <w:proofErr w:type="spellEnd"/>
      <w:r w:rsidRPr="00003FD6">
        <w:rPr>
          <w:rFonts w:ascii="Tahoma" w:hAnsi="Tahoma" w:cs="Tahoma"/>
          <w:sz w:val="20"/>
          <w:szCs w:val="20"/>
          <w:lang w:val="en-GB"/>
        </w:rPr>
        <w:t xml:space="preserve"> </w:t>
      </w: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FF228A" w:rsidRPr="008F59D6" w14:paraId="411F491F" w14:textId="77777777" w:rsidTr="00903006">
        <w:trPr>
          <w:cantSplit/>
        </w:trPr>
        <w:tc>
          <w:tcPr>
            <w:tcW w:w="1842" w:type="dxa"/>
            <w:tcBorders>
              <w:top w:val="single" w:sz="6" w:space="0" w:color="000000"/>
              <w:left w:val="single" w:sz="6" w:space="0" w:color="000000"/>
              <w:bottom w:val="single" w:sz="6" w:space="0" w:color="000000"/>
              <w:right w:val="single" w:sz="6" w:space="0" w:color="000000"/>
            </w:tcBorders>
            <w:hideMark/>
          </w:tcPr>
          <w:p w14:paraId="5A1BDF1F" w14:textId="77777777" w:rsidR="00FF228A" w:rsidRPr="008F59D6" w:rsidRDefault="00FF228A" w:rsidP="00903006">
            <w:pPr>
              <w:rPr>
                <w:rFonts w:ascii="Tahoma" w:hAnsi="Tahoma" w:cs="Tahoma"/>
                <w:b/>
                <w:sz w:val="20"/>
                <w:szCs w:val="20"/>
                <w:lang w:val="en-GB"/>
              </w:rPr>
            </w:pPr>
            <w:proofErr w:type="spellStart"/>
            <w:r w:rsidRPr="008F59D6">
              <w:rPr>
                <w:rFonts w:ascii="Tahoma" w:hAnsi="Tahoma" w:cs="Tahoma"/>
                <w:b/>
                <w:sz w:val="20"/>
                <w:szCs w:val="20"/>
                <w:lang w:val="en-GB"/>
              </w:rPr>
              <w:t>Ime</w:t>
            </w:r>
            <w:proofErr w:type="spellEnd"/>
            <w:r w:rsidRPr="008F59D6">
              <w:rPr>
                <w:rFonts w:ascii="Tahoma" w:hAnsi="Tahoma" w:cs="Tahoma"/>
                <w:b/>
                <w:sz w:val="20"/>
                <w:szCs w:val="20"/>
                <w:lang w:val="en-GB"/>
              </w:rPr>
              <w:t xml:space="preserve"> </w:t>
            </w:r>
          </w:p>
        </w:tc>
        <w:tc>
          <w:tcPr>
            <w:tcW w:w="4387" w:type="dxa"/>
            <w:tcBorders>
              <w:top w:val="single" w:sz="6" w:space="0" w:color="000000"/>
              <w:left w:val="single" w:sz="6" w:space="0" w:color="000000"/>
              <w:bottom w:val="single" w:sz="6" w:space="0" w:color="000000"/>
              <w:right w:val="single" w:sz="6" w:space="0" w:color="000000"/>
            </w:tcBorders>
          </w:tcPr>
          <w:p w14:paraId="7A4B9851" w14:textId="77777777" w:rsidR="00FF228A" w:rsidRPr="008F59D6" w:rsidRDefault="00FF228A" w:rsidP="00903006">
            <w:pPr>
              <w:rPr>
                <w:rFonts w:ascii="Tahoma" w:hAnsi="Tahoma" w:cs="Tahoma"/>
                <w:b/>
                <w:sz w:val="20"/>
                <w:szCs w:val="20"/>
                <w:lang w:val="en-GB"/>
              </w:rPr>
            </w:pPr>
          </w:p>
        </w:tc>
      </w:tr>
      <w:tr w:rsidR="00FF228A" w:rsidRPr="008F59D6" w14:paraId="7E716BA8" w14:textId="77777777" w:rsidTr="00903006">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845011A" w14:textId="77777777" w:rsidR="00FF228A" w:rsidRPr="008F59D6" w:rsidRDefault="00FF228A" w:rsidP="00903006">
            <w:pPr>
              <w:rPr>
                <w:rFonts w:ascii="Tahoma" w:hAnsi="Tahoma" w:cs="Tahoma"/>
                <w:b/>
                <w:sz w:val="20"/>
                <w:szCs w:val="20"/>
                <w:lang w:val="en-GB"/>
              </w:rPr>
            </w:pPr>
            <w:proofErr w:type="spellStart"/>
            <w:r w:rsidRPr="008F59D6">
              <w:rPr>
                <w:rFonts w:ascii="Tahoma" w:hAnsi="Tahoma" w:cs="Tahoma"/>
                <w:b/>
                <w:sz w:val="20"/>
                <w:szCs w:val="20"/>
                <w:lang w:val="en-GB"/>
              </w:rPr>
              <w:t>Potpis</w:t>
            </w:r>
            <w:proofErr w:type="spellEnd"/>
            <w:r w:rsidRPr="008F59D6">
              <w:rPr>
                <w:rFonts w:ascii="Tahoma" w:hAnsi="Tahoma" w:cs="Tahoma"/>
                <w:b/>
                <w:sz w:val="20"/>
                <w:szCs w:val="20"/>
                <w:lang w:val="en-GB"/>
              </w:rPr>
              <w:t xml:space="preserve"> </w:t>
            </w:r>
          </w:p>
        </w:tc>
        <w:tc>
          <w:tcPr>
            <w:tcW w:w="4387" w:type="dxa"/>
            <w:tcBorders>
              <w:top w:val="single" w:sz="6" w:space="0" w:color="000000"/>
              <w:left w:val="single" w:sz="6" w:space="0" w:color="000000"/>
              <w:bottom w:val="single" w:sz="6" w:space="0" w:color="000000"/>
              <w:right w:val="single" w:sz="6" w:space="0" w:color="000000"/>
            </w:tcBorders>
          </w:tcPr>
          <w:p w14:paraId="3A48304A" w14:textId="77777777" w:rsidR="00FF228A" w:rsidRPr="008F59D6" w:rsidRDefault="00FF228A" w:rsidP="00903006">
            <w:pPr>
              <w:rPr>
                <w:rFonts w:ascii="Tahoma" w:hAnsi="Tahoma" w:cs="Tahoma"/>
                <w:b/>
                <w:sz w:val="20"/>
                <w:szCs w:val="20"/>
                <w:lang w:val="en-GB"/>
              </w:rPr>
            </w:pPr>
          </w:p>
        </w:tc>
      </w:tr>
      <w:tr w:rsidR="00FF228A" w:rsidRPr="008F59D6" w14:paraId="27F564D2" w14:textId="77777777" w:rsidTr="00903006">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03C17FF" w14:textId="77777777" w:rsidR="00FF228A" w:rsidRPr="008F59D6" w:rsidRDefault="00FF228A" w:rsidP="00903006">
            <w:pPr>
              <w:rPr>
                <w:rFonts w:ascii="Tahoma" w:hAnsi="Tahoma" w:cs="Tahoma"/>
                <w:b/>
                <w:sz w:val="20"/>
                <w:szCs w:val="20"/>
                <w:lang w:val="en-GB"/>
              </w:rPr>
            </w:pPr>
            <w:r w:rsidRPr="008F59D6">
              <w:rPr>
                <w:rFonts w:ascii="Tahoma" w:hAnsi="Tahoma" w:cs="Tahoma"/>
                <w:b/>
                <w:sz w:val="20"/>
                <w:szCs w:val="20"/>
                <w:lang w:val="en-GB"/>
              </w:rPr>
              <w:t>Datum</w:t>
            </w:r>
          </w:p>
        </w:tc>
        <w:tc>
          <w:tcPr>
            <w:tcW w:w="4387" w:type="dxa"/>
            <w:tcBorders>
              <w:top w:val="single" w:sz="6" w:space="0" w:color="000000"/>
              <w:left w:val="single" w:sz="6" w:space="0" w:color="000000"/>
              <w:bottom w:val="single" w:sz="6" w:space="0" w:color="000000"/>
              <w:right w:val="single" w:sz="6" w:space="0" w:color="000000"/>
            </w:tcBorders>
          </w:tcPr>
          <w:p w14:paraId="7C717729" w14:textId="77777777" w:rsidR="00FF228A" w:rsidRPr="008F59D6" w:rsidRDefault="00FF228A" w:rsidP="00903006">
            <w:pPr>
              <w:rPr>
                <w:rFonts w:ascii="Tahoma" w:hAnsi="Tahoma" w:cs="Tahoma"/>
                <w:b/>
                <w:sz w:val="20"/>
                <w:szCs w:val="20"/>
                <w:lang w:val="en-GB"/>
              </w:rPr>
            </w:pPr>
          </w:p>
        </w:tc>
      </w:tr>
    </w:tbl>
    <w:p w14:paraId="0C2988C2" w14:textId="77777777" w:rsidR="00FF228A" w:rsidRPr="008F59D6" w:rsidRDefault="00FF228A" w:rsidP="00FF228A">
      <w:pPr>
        <w:rPr>
          <w:rFonts w:ascii="Tahoma" w:hAnsi="Tahoma" w:cs="Tahoma"/>
          <w:sz w:val="20"/>
          <w:szCs w:val="20"/>
          <w:lang w:val="en-GB"/>
        </w:rPr>
      </w:pPr>
    </w:p>
    <w:p w14:paraId="3070445B" w14:textId="77777777" w:rsidR="00FF228A" w:rsidRDefault="00FF228A" w:rsidP="00FF228A"/>
    <w:p w14:paraId="1508E3B2" w14:textId="77777777" w:rsidR="00FF228A" w:rsidRDefault="00FF228A"/>
    <w:sectPr w:rsidR="00FF228A" w:rsidSect="00731CA1">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07ED7" w14:textId="77777777" w:rsidR="0079783D" w:rsidRDefault="0079783D" w:rsidP="00731CA1">
      <w:pPr>
        <w:spacing w:after="0" w:line="240" w:lineRule="auto"/>
      </w:pPr>
      <w:r>
        <w:separator/>
      </w:r>
    </w:p>
  </w:endnote>
  <w:endnote w:type="continuationSeparator" w:id="0">
    <w:p w14:paraId="2355D262" w14:textId="77777777" w:rsidR="0079783D" w:rsidRDefault="0079783D" w:rsidP="0073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3FA91" w14:textId="77777777" w:rsidR="0079783D" w:rsidRDefault="0079783D" w:rsidP="00731CA1">
      <w:pPr>
        <w:spacing w:after="0" w:line="240" w:lineRule="auto"/>
      </w:pPr>
      <w:r>
        <w:separator/>
      </w:r>
    </w:p>
  </w:footnote>
  <w:footnote w:type="continuationSeparator" w:id="0">
    <w:p w14:paraId="45AE837D" w14:textId="77777777" w:rsidR="0079783D" w:rsidRDefault="0079783D" w:rsidP="00731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F6F4" w14:textId="037A747E" w:rsidR="00731CA1" w:rsidRDefault="009F4ED3">
    <w:pPr>
      <w:pStyle w:val="Header"/>
    </w:pPr>
    <w:r>
      <w:rPr>
        <w:noProof/>
      </w:rPr>
      <w:drawing>
        <wp:anchor distT="0" distB="0" distL="114300" distR="114300" simplePos="0" relativeHeight="251661312" behindDoc="0" locked="0" layoutInCell="1" allowOverlap="1" wp14:anchorId="4C6054DE" wp14:editId="7A0A981C">
          <wp:simplePos x="0" y="0"/>
          <wp:positionH relativeFrom="column">
            <wp:posOffset>4400550</wp:posOffset>
          </wp:positionH>
          <wp:positionV relativeFrom="paragraph">
            <wp:posOffset>-176530</wp:posOffset>
          </wp:positionV>
          <wp:extent cx="1771650" cy="567055"/>
          <wp:effectExtent l="0" t="0" r="0" b="4445"/>
          <wp:wrapNone/>
          <wp:docPr id="2" name="Picture 2" descr="MFS-c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FS-cr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670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6A49560" wp14:editId="04361414">
          <wp:simplePos x="0" y="0"/>
          <wp:positionH relativeFrom="column">
            <wp:posOffset>-533400</wp:posOffset>
          </wp:positionH>
          <wp:positionV relativeFrom="paragraph">
            <wp:posOffset>-306705</wp:posOffset>
          </wp:positionV>
          <wp:extent cx="2114550" cy="818515"/>
          <wp:effectExtent l="0" t="0" r="0" b="0"/>
          <wp:wrapNone/>
          <wp:docPr id="1" name="Picture 1" descr="USAID_Horiz_Bosnian_Latinic_RGB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ID_Horiz_Bosnian_Latinic_RGB_2-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8185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3D7"/>
    <w:multiLevelType w:val="hybridMultilevel"/>
    <w:tmpl w:val="EBAE36AC"/>
    <w:lvl w:ilvl="0" w:tplc="B9209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B30C4"/>
    <w:multiLevelType w:val="hybridMultilevel"/>
    <w:tmpl w:val="1E0AC99C"/>
    <w:lvl w:ilvl="0" w:tplc="6BFCFD1E">
      <w:numFmt w:val="bullet"/>
      <w:lvlText w:val="-"/>
      <w:lvlJc w:val="left"/>
      <w:pPr>
        <w:ind w:left="360" w:hanging="360"/>
      </w:pPr>
      <w:rPr>
        <w:rFonts w:ascii="Tahoma" w:eastAsiaTheme="minorHAnsi"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421571"/>
    <w:multiLevelType w:val="hybridMultilevel"/>
    <w:tmpl w:val="8C840D6A"/>
    <w:lvl w:ilvl="0" w:tplc="A8A8A4E6">
      <w:start w:val="3"/>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07349"/>
    <w:multiLevelType w:val="hybridMultilevel"/>
    <w:tmpl w:val="1D4075C2"/>
    <w:lvl w:ilvl="0" w:tplc="7B4CB5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851DA"/>
    <w:multiLevelType w:val="hybridMultilevel"/>
    <w:tmpl w:val="3BC8DBCA"/>
    <w:lvl w:ilvl="0" w:tplc="7084F7C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7B4BF1"/>
    <w:multiLevelType w:val="multilevel"/>
    <w:tmpl w:val="9F3A08D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146"/>
        </w:tabs>
        <w:ind w:left="1146"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854"/>
        </w:tabs>
        <w:ind w:left="1854"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BC108EA"/>
    <w:multiLevelType w:val="hybridMultilevel"/>
    <w:tmpl w:val="BCDA9380"/>
    <w:lvl w:ilvl="0" w:tplc="3BFCC21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5"/>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A1"/>
    <w:rsid w:val="00033ECD"/>
    <w:rsid w:val="00042B54"/>
    <w:rsid w:val="000E21C8"/>
    <w:rsid w:val="001B5E9D"/>
    <w:rsid w:val="00216B51"/>
    <w:rsid w:val="0032007C"/>
    <w:rsid w:val="00400378"/>
    <w:rsid w:val="00402DE4"/>
    <w:rsid w:val="00545B67"/>
    <w:rsid w:val="00563CD7"/>
    <w:rsid w:val="006E2725"/>
    <w:rsid w:val="00702232"/>
    <w:rsid w:val="00703EFB"/>
    <w:rsid w:val="00713F44"/>
    <w:rsid w:val="00731CA1"/>
    <w:rsid w:val="0079783D"/>
    <w:rsid w:val="007A5CF3"/>
    <w:rsid w:val="00861852"/>
    <w:rsid w:val="00951325"/>
    <w:rsid w:val="009F4ED3"/>
    <w:rsid w:val="00A005B1"/>
    <w:rsid w:val="00A325B2"/>
    <w:rsid w:val="00BB2575"/>
    <w:rsid w:val="00C3693D"/>
    <w:rsid w:val="00CF1226"/>
    <w:rsid w:val="00D2053C"/>
    <w:rsid w:val="00D92B55"/>
    <w:rsid w:val="00EA77FB"/>
    <w:rsid w:val="00EB2AC3"/>
    <w:rsid w:val="00FF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F0728"/>
  <w15:docId w15:val="{5B1100F5-95E4-4048-9892-50CFF9DD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ECD"/>
    <w:pPr>
      <w:spacing w:after="200" w:line="276" w:lineRule="auto"/>
    </w:pPr>
    <w:rPr>
      <w:lang w:val="bs-Latn-BA"/>
    </w:rPr>
  </w:style>
  <w:style w:type="paragraph" w:styleId="Heading1">
    <w:name w:val="heading 1"/>
    <w:basedOn w:val="Normal"/>
    <w:next w:val="Normal"/>
    <w:link w:val="Heading1Char"/>
    <w:autoRedefine/>
    <w:qFormat/>
    <w:rsid w:val="00FF228A"/>
    <w:pPr>
      <w:keepLines/>
      <w:numPr>
        <w:numId w:val="2"/>
      </w:numPr>
      <w:spacing w:before="240" w:after="120" w:line="240" w:lineRule="auto"/>
      <w:jc w:val="both"/>
      <w:outlineLvl w:val="0"/>
    </w:pPr>
    <w:rPr>
      <w:rFonts w:ascii="Times New Roman" w:eastAsia="Times New Roman" w:hAnsi="Times New Roman" w:cs="Times New Roman"/>
      <w:b/>
      <w:smallCaps/>
      <w:kern w:val="28"/>
      <w:sz w:val="28"/>
      <w:szCs w:val="28"/>
      <w:lang w:val="en-GB" w:eastAsia="en-GB"/>
    </w:rPr>
  </w:style>
  <w:style w:type="paragraph" w:styleId="Heading2">
    <w:name w:val="heading 2"/>
    <w:basedOn w:val="Normal"/>
    <w:next w:val="Text2"/>
    <w:link w:val="Heading2Char"/>
    <w:autoRedefine/>
    <w:qFormat/>
    <w:rsid w:val="00FF228A"/>
    <w:pPr>
      <w:numPr>
        <w:ilvl w:val="1"/>
        <w:numId w:val="2"/>
      </w:numPr>
      <w:spacing w:before="240" w:after="240" w:line="240" w:lineRule="auto"/>
      <w:jc w:val="both"/>
      <w:outlineLvl w:val="1"/>
    </w:pPr>
    <w:rPr>
      <w:rFonts w:ascii="Tahoma" w:eastAsia="Times New Roman" w:hAnsi="Tahoma" w:cs="Tahoma"/>
      <w:sz w:val="20"/>
      <w:szCs w:val="20"/>
      <w:lang w:eastAsia="en-GB"/>
    </w:rPr>
  </w:style>
  <w:style w:type="paragraph" w:styleId="Heading3">
    <w:name w:val="heading 3"/>
    <w:basedOn w:val="Normal"/>
    <w:next w:val="Normal"/>
    <w:link w:val="Heading3Char"/>
    <w:autoRedefine/>
    <w:qFormat/>
    <w:rsid w:val="00FF228A"/>
    <w:pPr>
      <w:numPr>
        <w:ilvl w:val="2"/>
        <w:numId w:val="2"/>
      </w:numPr>
      <w:spacing w:after="120" w:line="240" w:lineRule="auto"/>
      <w:jc w:val="both"/>
      <w:outlineLvl w:val="2"/>
    </w:pPr>
    <w:rPr>
      <w:rFonts w:ascii="Times New Roman" w:eastAsia="Times New Roman" w:hAnsi="Times New Roman" w:cs="Times New Roman"/>
      <w:b/>
      <w:lang w:val="en-GB" w:eastAsia="en-GB"/>
    </w:rPr>
  </w:style>
  <w:style w:type="paragraph" w:styleId="Heading4">
    <w:name w:val="heading 4"/>
    <w:basedOn w:val="Normal"/>
    <w:next w:val="Normal"/>
    <w:link w:val="Heading4Char"/>
    <w:qFormat/>
    <w:rsid w:val="00FF228A"/>
    <w:pPr>
      <w:keepNext/>
      <w:numPr>
        <w:ilvl w:val="3"/>
        <w:numId w:val="2"/>
      </w:numPr>
      <w:spacing w:after="240" w:line="240" w:lineRule="auto"/>
      <w:jc w:val="both"/>
      <w:outlineLvl w:val="3"/>
    </w:pPr>
    <w:rPr>
      <w:rFonts w:ascii="Arial" w:eastAsia="Times New Roman" w:hAnsi="Arial"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CA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731CA1"/>
  </w:style>
  <w:style w:type="paragraph" w:styleId="Footer">
    <w:name w:val="footer"/>
    <w:basedOn w:val="Normal"/>
    <w:link w:val="FooterChar"/>
    <w:uiPriority w:val="99"/>
    <w:unhideWhenUsed/>
    <w:rsid w:val="00731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CA1"/>
  </w:style>
  <w:style w:type="paragraph" w:styleId="BalloonText">
    <w:name w:val="Balloon Text"/>
    <w:basedOn w:val="Normal"/>
    <w:link w:val="BalloonTextChar"/>
    <w:uiPriority w:val="99"/>
    <w:semiHidden/>
    <w:unhideWhenUsed/>
    <w:rsid w:val="00731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CA1"/>
    <w:rPr>
      <w:rFonts w:ascii="Segoe UI" w:hAnsi="Segoe UI" w:cs="Segoe UI"/>
      <w:sz w:val="18"/>
      <w:szCs w:val="18"/>
    </w:rPr>
  </w:style>
  <w:style w:type="character" w:styleId="Hyperlink">
    <w:name w:val="Hyperlink"/>
    <w:uiPriority w:val="99"/>
    <w:unhideWhenUsed/>
    <w:rsid w:val="00033ECD"/>
    <w:rPr>
      <w:color w:val="0000FF"/>
      <w:u w:val="single"/>
    </w:rPr>
  </w:style>
  <w:style w:type="character" w:customStyle="1" w:styleId="tlid-translation">
    <w:name w:val="tlid-translation"/>
    <w:basedOn w:val="DefaultParagraphFont"/>
    <w:rsid w:val="007A5CF3"/>
  </w:style>
  <w:style w:type="character" w:styleId="CommentReference">
    <w:name w:val="annotation reference"/>
    <w:basedOn w:val="DefaultParagraphFont"/>
    <w:uiPriority w:val="99"/>
    <w:semiHidden/>
    <w:unhideWhenUsed/>
    <w:rsid w:val="00702232"/>
    <w:rPr>
      <w:sz w:val="16"/>
      <w:szCs w:val="16"/>
    </w:rPr>
  </w:style>
  <w:style w:type="paragraph" w:styleId="CommentText">
    <w:name w:val="annotation text"/>
    <w:basedOn w:val="Normal"/>
    <w:link w:val="CommentTextChar"/>
    <w:uiPriority w:val="99"/>
    <w:semiHidden/>
    <w:unhideWhenUsed/>
    <w:rsid w:val="00702232"/>
    <w:pPr>
      <w:spacing w:line="240" w:lineRule="auto"/>
    </w:pPr>
    <w:rPr>
      <w:sz w:val="20"/>
      <w:szCs w:val="20"/>
    </w:rPr>
  </w:style>
  <w:style w:type="character" w:customStyle="1" w:styleId="CommentTextChar">
    <w:name w:val="Comment Text Char"/>
    <w:basedOn w:val="DefaultParagraphFont"/>
    <w:link w:val="CommentText"/>
    <w:uiPriority w:val="99"/>
    <w:semiHidden/>
    <w:rsid w:val="00702232"/>
    <w:rPr>
      <w:sz w:val="20"/>
      <w:szCs w:val="20"/>
      <w:lang w:val="bs-Latn-BA"/>
    </w:rPr>
  </w:style>
  <w:style w:type="paragraph" w:styleId="CommentSubject">
    <w:name w:val="annotation subject"/>
    <w:basedOn w:val="CommentText"/>
    <w:next w:val="CommentText"/>
    <w:link w:val="CommentSubjectChar"/>
    <w:uiPriority w:val="99"/>
    <w:semiHidden/>
    <w:unhideWhenUsed/>
    <w:rsid w:val="00702232"/>
    <w:rPr>
      <w:b/>
      <w:bCs/>
    </w:rPr>
  </w:style>
  <w:style w:type="character" w:customStyle="1" w:styleId="CommentSubjectChar">
    <w:name w:val="Comment Subject Char"/>
    <w:basedOn w:val="CommentTextChar"/>
    <w:link w:val="CommentSubject"/>
    <w:uiPriority w:val="99"/>
    <w:semiHidden/>
    <w:rsid w:val="00702232"/>
    <w:rPr>
      <w:b/>
      <w:bCs/>
      <w:sz w:val="20"/>
      <w:szCs w:val="20"/>
      <w:lang w:val="bs-Latn-BA"/>
    </w:rPr>
  </w:style>
  <w:style w:type="character" w:customStyle="1" w:styleId="UnresolvedMention">
    <w:name w:val="Unresolved Mention"/>
    <w:basedOn w:val="DefaultParagraphFont"/>
    <w:uiPriority w:val="99"/>
    <w:semiHidden/>
    <w:unhideWhenUsed/>
    <w:rsid w:val="00FF228A"/>
    <w:rPr>
      <w:color w:val="605E5C"/>
      <w:shd w:val="clear" w:color="auto" w:fill="E1DFDD"/>
    </w:rPr>
  </w:style>
  <w:style w:type="character" w:customStyle="1" w:styleId="Heading1Char">
    <w:name w:val="Heading 1 Char"/>
    <w:basedOn w:val="DefaultParagraphFont"/>
    <w:link w:val="Heading1"/>
    <w:rsid w:val="00FF228A"/>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FF228A"/>
    <w:rPr>
      <w:rFonts w:ascii="Tahoma" w:eastAsia="Times New Roman" w:hAnsi="Tahoma" w:cs="Tahoma"/>
      <w:sz w:val="20"/>
      <w:szCs w:val="20"/>
      <w:lang w:val="bs-Latn-BA" w:eastAsia="en-GB"/>
    </w:rPr>
  </w:style>
  <w:style w:type="character" w:customStyle="1" w:styleId="Heading3Char">
    <w:name w:val="Heading 3 Char"/>
    <w:basedOn w:val="DefaultParagraphFont"/>
    <w:link w:val="Heading3"/>
    <w:rsid w:val="00FF228A"/>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FF228A"/>
    <w:rPr>
      <w:rFonts w:ascii="Arial" w:eastAsia="Times New Roman" w:hAnsi="Arial" w:cs="Times New Roman"/>
      <w:sz w:val="20"/>
      <w:szCs w:val="20"/>
      <w:lang w:val="en-GB" w:eastAsia="en-GB"/>
    </w:rPr>
  </w:style>
  <w:style w:type="paragraph" w:styleId="ListParagraph">
    <w:name w:val="List Paragraph"/>
    <w:basedOn w:val="Normal"/>
    <w:uiPriority w:val="34"/>
    <w:qFormat/>
    <w:rsid w:val="00FF228A"/>
    <w:pPr>
      <w:spacing w:after="160" w:line="259" w:lineRule="auto"/>
      <w:ind w:left="720"/>
      <w:contextualSpacing/>
    </w:pPr>
    <w:rPr>
      <w:lang w:val="en-US"/>
    </w:rPr>
  </w:style>
  <w:style w:type="paragraph" w:customStyle="1" w:styleId="Text2">
    <w:name w:val="Text 2"/>
    <w:basedOn w:val="Normal"/>
    <w:rsid w:val="00FF228A"/>
    <w:pPr>
      <w:tabs>
        <w:tab w:val="left" w:pos="2161"/>
      </w:tabs>
      <w:spacing w:after="240" w:line="240" w:lineRule="auto"/>
      <w:ind w:left="1202"/>
      <w:jc w:val="both"/>
    </w:pPr>
    <w:rPr>
      <w:rFonts w:ascii="Arial" w:eastAsia="Times New Roman"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00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jevo@mfs-emmaus.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893B4-39E9-452F-BAD7-348D9A1E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Zlaja</dc:creator>
  <cp:keywords/>
  <dc:description/>
  <cp:lastModifiedBy>Zlaja</cp:lastModifiedBy>
  <cp:revision>2</cp:revision>
  <cp:lastPrinted>2019-08-30T10:26:00Z</cp:lastPrinted>
  <dcterms:created xsi:type="dcterms:W3CDTF">2020-04-06T06:52:00Z</dcterms:created>
  <dcterms:modified xsi:type="dcterms:W3CDTF">2020-04-06T06:52:00Z</dcterms:modified>
</cp:coreProperties>
</file>